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ADC6" w14:textId="2D5B917F" w:rsidR="000E4013" w:rsidRPr="00E71F36" w:rsidRDefault="005326D0">
      <w:pPr>
        <w:pStyle w:val="Body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proofErr w:type="spellStart"/>
      <w:r w:rsidRPr="00E71F36">
        <w:rPr>
          <w:rFonts w:asciiTheme="majorHAnsi" w:hAnsiTheme="majorHAnsi" w:cstheme="majorHAnsi"/>
          <w:b/>
          <w:bCs/>
          <w:sz w:val="32"/>
          <w:szCs w:val="32"/>
        </w:rPr>
        <w:t>Dodatek</w:t>
      </w:r>
      <w:proofErr w:type="spellEnd"/>
      <w:r w:rsidRPr="00E71F36">
        <w:rPr>
          <w:rFonts w:asciiTheme="majorHAnsi" w:hAnsiTheme="majorHAnsi" w:cstheme="majorHAnsi"/>
          <w:b/>
          <w:bCs/>
          <w:sz w:val="32"/>
          <w:szCs w:val="32"/>
        </w:rPr>
        <w:t xml:space="preserve"> č.</w:t>
      </w:r>
      <w:r w:rsidR="004211E6" w:rsidRPr="00E71F36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928D3">
        <w:rPr>
          <w:rFonts w:asciiTheme="majorHAnsi" w:hAnsiTheme="majorHAnsi" w:cstheme="majorHAnsi"/>
          <w:b/>
          <w:bCs/>
          <w:sz w:val="32"/>
          <w:szCs w:val="32"/>
        </w:rPr>
        <w:t>4</w:t>
      </w:r>
    </w:p>
    <w:p w14:paraId="430227A7" w14:textId="6DDC1374" w:rsidR="000E4013" w:rsidRPr="00E71F36" w:rsidRDefault="00DE35EB">
      <w:pPr>
        <w:pStyle w:val="Body"/>
        <w:jc w:val="center"/>
        <w:rPr>
          <w:rFonts w:asciiTheme="majorHAnsi" w:hAnsiTheme="majorHAnsi" w:cstheme="majorHAnsi"/>
        </w:rPr>
      </w:pPr>
      <w:proofErr w:type="spellStart"/>
      <w:r w:rsidRPr="00E71F36">
        <w:rPr>
          <w:rFonts w:asciiTheme="majorHAnsi" w:hAnsiTheme="majorHAnsi" w:cstheme="majorHAnsi"/>
        </w:rPr>
        <w:t>ke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Smlouvě</w:t>
      </w:r>
      <w:proofErr w:type="spellEnd"/>
      <w:r w:rsidRPr="00E71F36">
        <w:rPr>
          <w:rFonts w:asciiTheme="majorHAnsi" w:hAnsiTheme="majorHAnsi" w:cstheme="majorHAnsi"/>
        </w:rPr>
        <w:t xml:space="preserve"> o </w:t>
      </w:r>
      <w:proofErr w:type="spellStart"/>
      <w:r w:rsidRPr="00E71F36">
        <w:rPr>
          <w:rFonts w:asciiTheme="majorHAnsi" w:hAnsiTheme="majorHAnsi" w:cstheme="majorHAnsi"/>
        </w:rPr>
        <w:t>nájmu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prostor</w:t>
      </w:r>
      <w:r w:rsidR="004211E6" w:rsidRPr="00E71F36">
        <w:rPr>
          <w:rFonts w:asciiTheme="majorHAnsi" w:hAnsiTheme="majorHAnsi" w:cstheme="majorHAnsi"/>
        </w:rPr>
        <w:t>u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sloužící</w:t>
      </w:r>
      <w:r w:rsidR="004211E6" w:rsidRPr="00E71F36">
        <w:rPr>
          <w:rFonts w:asciiTheme="majorHAnsi" w:hAnsiTheme="majorHAnsi" w:cstheme="majorHAnsi"/>
        </w:rPr>
        <w:t>ho</w:t>
      </w:r>
      <w:proofErr w:type="spellEnd"/>
      <w:r w:rsidRPr="00E71F36">
        <w:rPr>
          <w:rFonts w:asciiTheme="majorHAnsi" w:hAnsiTheme="majorHAnsi" w:cstheme="majorHAnsi"/>
        </w:rPr>
        <w:t xml:space="preserve"> k </w:t>
      </w:r>
      <w:proofErr w:type="spellStart"/>
      <w:r w:rsidRPr="00E71F36">
        <w:rPr>
          <w:rFonts w:asciiTheme="majorHAnsi" w:hAnsiTheme="majorHAnsi" w:cstheme="majorHAnsi"/>
        </w:rPr>
        <w:t>podnikání</w:t>
      </w:r>
      <w:proofErr w:type="spellEnd"/>
      <w:r w:rsidRPr="00E71F36">
        <w:rPr>
          <w:rFonts w:asciiTheme="majorHAnsi" w:hAnsiTheme="majorHAnsi" w:cstheme="majorHAnsi"/>
        </w:rPr>
        <w:t xml:space="preserve"> ze </w:t>
      </w:r>
      <w:proofErr w:type="spellStart"/>
      <w:r w:rsidRPr="00E71F36">
        <w:rPr>
          <w:rFonts w:asciiTheme="majorHAnsi" w:hAnsiTheme="majorHAnsi" w:cstheme="majorHAnsi"/>
        </w:rPr>
        <w:t>dne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r w:rsidR="004211E6" w:rsidRPr="00E71F36">
        <w:rPr>
          <w:rFonts w:asciiTheme="majorHAnsi" w:hAnsiTheme="majorHAnsi" w:cstheme="majorHAnsi"/>
        </w:rPr>
        <w:t>6</w:t>
      </w:r>
      <w:r w:rsidRPr="00E71F36">
        <w:rPr>
          <w:rFonts w:asciiTheme="majorHAnsi" w:hAnsiTheme="majorHAnsi" w:cstheme="majorHAnsi"/>
        </w:rPr>
        <w:t>.</w:t>
      </w:r>
      <w:r w:rsidR="004211E6" w:rsidRPr="00E71F36">
        <w:rPr>
          <w:rFonts w:asciiTheme="majorHAnsi" w:hAnsiTheme="majorHAnsi" w:cstheme="majorHAnsi"/>
        </w:rPr>
        <w:t>11</w:t>
      </w:r>
      <w:r w:rsidRPr="00E71F36">
        <w:rPr>
          <w:rFonts w:asciiTheme="majorHAnsi" w:hAnsiTheme="majorHAnsi" w:cstheme="majorHAnsi"/>
        </w:rPr>
        <w:t>.201</w:t>
      </w:r>
      <w:r w:rsidR="004211E6" w:rsidRPr="00E71F36">
        <w:rPr>
          <w:rFonts w:asciiTheme="majorHAnsi" w:hAnsiTheme="majorHAnsi" w:cstheme="majorHAnsi"/>
        </w:rPr>
        <w:t>8</w:t>
      </w:r>
      <w:r w:rsidRPr="00E71F36">
        <w:rPr>
          <w:rFonts w:asciiTheme="majorHAnsi" w:hAnsiTheme="majorHAnsi" w:cstheme="majorHAnsi"/>
        </w:rPr>
        <w:t xml:space="preserve">  </w:t>
      </w:r>
    </w:p>
    <w:p w14:paraId="44B80F54" w14:textId="77777777" w:rsidR="000E4013" w:rsidRPr="00E71F36" w:rsidRDefault="000E4013">
      <w:pPr>
        <w:pStyle w:val="Body"/>
        <w:jc w:val="center"/>
        <w:rPr>
          <w:rFonts w:asciiTheme="majorHAnsi" w:hAnsiTheme="majorHAnsi" w:cstheme="majorHAnsi"/>
        </w:rPr>
      </w:pPr>
    </w:p>
    <w:p w14:paraId="6430E54D" w14:textId="77777777" w:rsidR="000E4013" w:rsidRPr="00E71F36" w:rsidRDefault="000E4013">
      <w:pPr>
        <w:pStyle w:val="Body"/>
        <w:rPr>
          <w:rFonts w:asciiTheme="majorHAnsi" w:hAnsiTheme="majorHAnsi" w:cstheme="majorHAnsi"/>
        </w:rPr>
      </w:pPr>
    </w:p>
    <w:p w14:paraId="2F53FC20" w14:textId="68BAC790" w:rsidR="004211E6" w:rsidRPr="00E71F36" w:rsidRDefault="00A14864" w:rsidP="004211E6">
      <w:pPr>
        <w:pStyle w:val="Body"/>
        <w:rPr>
          <w:rFonts w:asciiTheme="majorHAnsi" w:hAnsiTheme="majorHAnsi" w:cstheme="majorHAnsi"/>
          <w:lang w:val="cs-CZ"/>
        </w:rPr>
      </w:pPr>
      <w:bookmarkStart w:id="0" w:name="_Hlk43374012"/>
      <w:r w:rsidRPr="00E71F36">
        <w:rPr>
          <w:rFonts w:asciiTheme="majorHAnsi" w:hAnsiTheme="majorHAnsi" w:cstheme="majorHAnsi"/>
          <w:b/>
          <w:bCs/>
          <w:lang w:val="cs-CZ"/>
        </w:rPr>
        <w:t>Bytové družstvo 61</w:t>
      </w:r>
      <w:r w:rsidR="004211E6" w:rsidRPr="00E71F36">
        <w:rPr>
          <w:rFonts w:asciiTheme="majorHAnsi" w:hAnsiTheme="majorHAnsi" w:cstheme="majorHAnsi"/>
          <w:lang w:val="cs-CZ"/>
        </w:rPr>
        <w:t xml:space="preserve"> </w:t>
      </w:r>
    </w:p>
    <w:bookmarkEnd w:id="0"/>
    <w:p w14:paraId="43FC20D4" w14:textId="02362465" w:rsidR="004211E6" w:rsidRPr="00E71F36" w:rsidRDefault="004211E6" w:rsidP="004211E6">
      <w:pPr>
        <w:pStyle w:val="Body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lang w:val="cs-CZ"/>
        </w:rPr>
        <w:t xml:space="preserve">se sídlem </w:t>
      </w:r>
      <w:r w:rsidR="00A14864" w:rsidRPr="00E71F36">
        <w:rPr>
          <w:rFonts w:asciiTheme="majorHAnsi" w:hAnsiTheme="majorHAnsi" w:cstheme="majorHAnsi"/>
          <w:lang w:val="cs-CZ"/>
        </w:rPr>
        <w:t xml:space="preserve">U Děkanky 1641/2, Nusle, 140 </w:t>
      </w:r>
      <w:proofErr w:type="gramStart"/>
      <w:r w:rsidR="00A14864" w:rsidRPr="00E71F36">
        <w:rPr>
          <w:rFonts w:asciiTheme="majorHAnsi" w:hAnsiTheme="majorHAnsi" w:cstheme="majorHAnsi"/>
          <w:lang w:val="cs-CZ"/>
        </w:rPr>
        <w:t>00  Praha</w:t>
      </w:r>
      <w:proofErr w:type="gramEnd"/>
      <w:r w:rsidR="00A14864" w:rsidRPr="00E71F36">
        <w:rPr>
          <w:rFonts w:asciiTheme="majorHAnsi" w:hAnsiTheme="majorHAnsi" w:cstheme="majorHAnsi"/>
          <w:lang w:val="cs-CZ"/>
        </w:rPr>
        <w:t xml:space="preserve"> 4</w:t>
      </w:r>
    </w:p>
    <w:p w14:paraId="01156A96" w14:textId="43E92875" w:rsidR="004211E6" w:rsidRPr="00E71F36" w:rsidRDefault="004211E6" w:rsidP="004211E6">
      <w:pPr>
        <w:pStyle w:val="Body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lang w:val="cs-CZ"/>
        </w:rPr>
        <w:t xml:space="preserve">IČO: </w:t>
      </w:r>
      <w:r w:rsidR="00A14864" w:rsidRPr="00E71F36">
        <w:rPr>
          <w:rFonts w:asciiTheme="majorHAnsi" w:hAnsiTheme="majorHAnsi" w:cstheme="majorHAnsi"/>
          <w:lang w:val="cs-CZ"/>
        </w:rPr>
        <w:t>26474280</w:t>
      </w:r>
    </w:p>
    <w:p w14:paraId="2DA69DE9" w14:textId="1EEBF55E" w:rsidR="004211E6" w:rsidRPr="00E71F36" w:rsidRDefault="004211E6" w:rsidP="004211E6">
      <w:pPr>
        <w:pStyle w:val="Body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lang w:val="cs-CZ"/>
        </w:rPr>
        <w:t xml:space="preserve">spisová značka: </w:t>
      </w:r>
      <w:r w:rsidR="00A14864" w:rsidRPr="00E71F36">
        <w:rPr>
          <w:rFonts w:asciiTheme="majorHAnsi" w:hAnsiTheme="majorHAnsi" w:cstheme="majorHAnsi"/>
          <w:lang w:val="cs-CZ"/>
        </w:rPr>
        <w:t>Dr 5147</w:t>
      </w:r>
      <w:r w:rsidRPr="00E71F36">
        <w:rPr>
          <w:rFonts w:asciiTheme="majorHAnsi" w:hAnsiTheme="majorHAnsi" w:cstheme="majorHAnsi"/>
          <w:lang w:val="cs-CZ"/>
        </w:rPr>
        <w:t xml:space="preserve"> vedená u Městského soudu v Praze</w:t>
      </w:r>
    </w:p>
    <w:p w14:paraId="6C04CDEF" w14:textId="770DB6A2" w:rsidR="004211E6" w:rsidRPr="00E71F36" w:rsidRDefault="004211E6" w:rsidP="004211E6">
      <w:pPr>
        <w:pStyle w:val="Body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lang w:val="cs-CZ"/>
        </w:rPr>
        <w:t xml:space="preserve">zastoupena: </w:t>
      </w:r>
      <w:r w:rsidR="00A14864" w:rsidRPr="00E71F36">
        <w:rPr>
          <w:rFonts w:asciiTheme="majorHAnsi" w:hAnsiTheme="majorHAnsi" w:cstheme="majorHAnsi"/>
          <w:color w:val="auto"/>
          <w:lang w:val="cs-CZ"/>
        </w:rPr>
        <w:t xml:space="preserve">Renatou </w:t>
      </w:r>
      <w:r w:rsidR="00550583" w:rsidRPr="00E71F36">
        <w:rPr>
          <w:rFonts w:asciiTheme="majorHAnsi" w:hAnsiTheme="majorHAnsi" w:cstheme="majorHAnsi"/>
          <w:color w:val="auto"/>
          <w:lang w:val="cs-CZ"/>
        </w:rPr>
        <w:t xml:space="preserve">Kocourkovou </w:t>
      </w:r>
      <w:r w:rsidR="00A14864" w:rsidRPr="00E71F36">
        <w:rPr>
          <w:rFonts w:asciiTheme="majorHAnsi" w:hAnsiTheme="majorHAnsi" w:cstheme="majorHAnsi"/>
          <w:lang w:val="cs-CZ"/>
        </w:rPr>
        <w:t>Podlipnou</w:t>
      </w:r>
      <w:r w:rsidRPr="00E71F36">
        <w:rPr>
          <w:rFonts w:asciiTheme="majorHAnsi" w:hAnsiTheme="majorHAnsi" w:cstheme="majorHAnsi"/>
          <w:lang w:val="cs-CZ"/>
        </w:rPr>
        <w:t xml:space="preserve">, </w:t>
      </w:r>
      <w:r w:rsidR="00A14864" w:rsidRPr="00E71F36">
        <w:rPr>
          <w:rFonts w:asciiTheme="majorHAnsi" w:hAnsiTheme="majorHAnsi" w:cstheme="majorHAnsi"/>
          <w:lang w:val="cs-CZ"/>
        </w:rPr>
        <w:t>předsedkyní představenstva</w:t>
      </w:r>
      <w:r w:rsidRPr="00E71F36">
        <w:rPr>
          <w:rFonts w:asciiTheme="majorHAnsi" w:hAnsiTheme="majorHAnsi" w:cstheme="majorHAnsi"/>
          <w:lang w:val="cs-CZ"/>
        </w:rPr>
        <w:tab/>
      </w:r>
    </w:p>
    <w:p w14:paraId="5B8A7436" w14:textId="794FDB53" w:rsidR="000E4013" w:rsidRPr="00E71F36" w:rsidRDefault="004211E6" w:rsidP="004211E6">
      <w:pPr>
        <w:pStyle w:val="Body"/>
        <w:rPr>
          <w:rFonts w:asciiTheme="majorHAnsi" w:hAnsiTheme="majorHAnsi" w:cstheme="majorHAnsi"/>
          <w:lang w:val="pt-PT"/>
        </w:rPr>
      </w:pPr>
      <w:r w:rsidRPr="00E71F36">
        <w:rPr>
          <w:rFonts w:asciiTheme="majorHAnsi" w:hAnsiTheme="majorHAnsi" w:cstheme="majorHAnsi"/>
          <w:lang w:val="cs-CZ"/>
        </w:rPr>
        <w:t>(dále jen jako „</w:t>
      </w:r>
      <w:r w:rsidRPr="00E71F36">
        <w:rPr>
          <w:rFonts w:asciiTheme="majorHAnsi" w:hAnsiTheme="majorHAnsi" w:cstheme="majorHAnsi"/>
          <w:b/>
          <w:bCs/>
          <w:lang w:val="cs-CZ"/>
        </w:rPr>
        <w:t>pronajímatel</w:t>
      </w:r>
      <w:r w:rsidRPr="00E71F36">
        <w:rPr>
          <w:rFonts w:asciiTheme="majorHAnsi" w:hAnsiTheme="majorHAnsi" w:cstheme="majorHAnsi"/>
          <w:lang w:val="cs-CZ"/>
        </w:rPr>
        <w:t>“)</w:t>
      </w:r>
      <w:r w:rsidRPr="00E71F36">
        <w:rPr>
          <w:rFonts w:asciiTheme="majorHAnsi" w:hAnsiTheme="majorHAnsi" w:cstheme="majorHAnsi"/>
          <w:lang w:val="cs-CZ"/>
        </w:rPr>
        <w:tab/>
      </w:r>
    </w:p>
    <w:p w14:paraId="2671C6D6" w14:textId="77777777" w:rsidR="004211E6" w:rsidRPr="00E71F36" w:rsidRDefault="004211E6">
      <w:pPr>
        <w:pStyle w:val="Body"/>
        <w:rPr>
          <w:rFonts w:asciiTheme="majorHAnsi" w:hAnsiTheme="majorHAnsi" w:cstheme="majorHAnsi"/>
        </w:rPr>
      </w:pPr>
    </w:p>
    <w:p w14:paraId="69991587" w14:textId="77777777" w:rsidR="000E4013" w:rsidRPr="00E71F36" w:rsidRDefault="005326D0">
      <w:pPr>
        <w:pStyle w:val="Body"/>
        <w:rPr>
          <w:rFonts w:asciiTheme="majorHAnsi" w:hAnsiTheme="majorHAnsi" w:cstheme="majorHAnsi"/>
        </w:rPr>
      </w:pPr>
      <w:r w:rsidRPr="00E71F36">
        <w:rPr>
          <w:rFonts w:asciiTheme="majorHAnsi" w:hAnsiTheme="majorHAnsi" w:cstheme="majorHAnsi"/>
        </w:rPr>
        <w:t>a</w:t>
      </w:r>
    </w:p>
    <w:p w14:paraId="7CC4186E" w14:textId="77777777" w:rsidR="004211E6" w:rsidRPr="00E71F36" w:rsidRDefault="004211E6" w:rsidP="00140BFC">
      <w:pPr>
        <w:pStyle w:val="Body"/>
        <w:rPr>
          <w:rFonts w:asciiTheme="majorHAnsi" w:hAnsiTheme="majorHAnsi" w:cstheme="majorHAnsi"/>
          <w:b/>
          <w:bCs/>
          <w:lang w:val="cs-CZ"/>
        </w:rPr>
      </w:pPr>
    </w:p>
    <w:p w14:paraId="634B52A3" w14:textId="56C91F56" w:rsidR="00140BFC" w:rsidRPr="00E71F36" w:rsidRDefault="00140BFC" w:rsidP="00140BFC">
      <w:pPr>
        <w:pStyle w:val="Body"/>
        <w:rPr>
          <w:rFonts w:asciiTheme="majorHAnsi" w:hAnsiTheme="majorHAnsi" w:cstheme="majorHAnsi"/>
          <w:lang w:val="cs-CZ"/>
        </w:rPr>
      </w:pPr>
      <w:bookmarkStart w:id="1" w:name="_Hlk43373566"/>
      <w:bookmarkStart w:id="2" w:name="_Hlk43371775"/>
      <w:r w:rsidRPr="00E71F36">
        <w:rPr>
          <w:rFonts w:asciiTheme="majorHAnsi" w:hAnsiTheme="majorHAnsi" w:cstheme="majorHAnsi"/>
          <w:b/>
          <w:bCs/>
          <w:lang w:val="cs-CZ"/>
        </w:rPr>
        <w:t>MALVEL s.r.o.</w:t>
      </w:r>
      <w:r w:rsidRPr="00E71F36">
        <w:rPr>
          <w:rFonts w:asciiTheme="majorHAnsi" w:hAnsiTheme="majorHAnsi" w:cstheme="majorHAnsi"/>
          <w:lang w:val="cs-CZ"/>
        </w:rPr>
        <w:t xml:space="preserve"> </w:t>
      </w:r>
    </w:p>
    <w:bookmarkEnd w:id="1"/>
    <w:p w14:paraId="5BAE322C" w14:textId="6E7ED8A2" w:rsidR="00140BFC" w:rsidRPr="00E71F36" w:rsidRDefault="00140BFC" w:rsidP="00140BFC">
      <w:pPr>
        <w:pStyle w:val="Body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lang w:val="cs-CZ"/>
        </w:rPr>
        <w:t xml:space="preserve">se sídlem Severní 278, 252 </w:t>
      </w:r>
      <w:proofErr w:type="gramStart"/>
      <w:r w:rsidRPr="00E71F36">
        <w:rPr>
          <w:rFonts w:asciiTheme="majorHAnsi" w:hAnsiTheme="majorHAnsi" w:cstheme="majorHAnsi"/>
          <w:lang w:val="cs-CZ"/>
        </w:rPr>
        <w:t>25  Jinočany</w:t>
      </w:r>
      <w:proofErr w:type="gramEnd"/>
    </w:p>
    <w:p w14:paraId="44C79E99" w14:textId="2AE862A3" w:rsidR="00140BFC" w:rsidRPr="00E71F36" w:rsidRDefault="00140BFC" w:rsidP="00140BFC">
      <w:pPr>
        <w:pStyle w:val="Body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lang w:val="cs-CZ"/>
        </w:rPr>
        <w:t>IČO: 28410742</w:t>
      </w:r>
    </w:p>
    <w:p w14:paraId="391C1A8A" w14:textId="2A31BC90" w:rsidR="00140BFC" w:rsidRPr="00E71F36" w:rsidRDefault="00140BFC" w:rsidP="00140BFC">
      <w:pPr>
        <w:pStyle w:val="Body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lang w:val="cs-CZ"/>
        </w:rPr>
        <w:t>DIČ: CZ28410742</w:t>
      </w:r>
    </w:p>
    <w:p w14:paraId="0632FA80" w14:textId="09EA2D46" w:rsidR="00140BFC" w:rsidRPr="00E71F36" w:rsidRDefault="00140BFC" w:rsidP="00140BFC">
      <w:pPr>
        <w:pStyle w:val="Body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lang w:val="cs-CZ"/>
        </w:rPr>
        <w:t>spisová značka: C139551 vedená u Městského soudu v Praze</w:t>
      </w:r>
    </w:p>
    <w:p w14:paraId="4DF3B4D1" w14:textId="071DB5C3" w:rsidR="004211E6" w:rsidRPr="00E71F36" w:rsidRDefault="00140BFC" w:rsidP="00140BFC">
      <w:pPr>
        <w:pStyle w:val="Body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lang w:val="cs-CZ"/>
        </w:rPr>
        <w:t xml:space="preserve">zastoupen: </w:t>
      </w:r>
      <w:r w:rsidR="00814767">
        <w:rPr>
          <w:rFonts w:asciiTheme="majorHAnsi" w:hAnsiTheme="majorHAnsi" w:cstheme="majorHAnsi"/>
          <w:lang w:val="cs-CZ"/>
        </w:rPr>
        <w:t>JUDr. Jiřím Kubizňákem</w:t>
      </w:r>
      <w:r w:rsidR="00FF6C3A">
        <w:rPr>
          <w:rFonts w:asciiTheme="majorHAnsi" w:hAnsiTheme="majorHAnsi" w:cstheme="majorHAnsi"/>
          <w:lang w:val="cs-CZ"/>
        </w:rPr>
        <w:t>, jednatelem</w:t>
      </w:r>
    </w:p>
    <w:p w14:paraId="13C7D6E3" w14:textId="13701574" w:rsidR="00140BFC" w:rsidRPr="00E71F36" w:rsidRDefault="00140BFC" w:rsidP="00140BFC">
      <w:pPr>
        <w:pStyle w:val="Body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lang w:val="cs-CZ"/>
        </w:rPr>
        <w:t>(dále jen jako „</w:t>
      </w:r>
      <w:r w:rsidRPr="00E71F36">
        <w:rPr>
          <w:rFonts w:asciiTheme="majorHAnsi" w:hAnsiTheme="majorHAnsi" w:cstheme="majorHAnsi"/>
          <w:b/>
          <w:bCs/>
          <w:lang w:val="cs-CZ"/>
        </w:rPr>
        <w:t>nájemce</w:t>
      </w:r>
      <w:r w:rsidRPr="00E71F36">
        <w:rPr>
          <w:rFonts w:asciiTheme="majorHAnsi" w:hAnsiTheme="majorHAnsi" w:cstheme="majorHAnsi"/>
          <w:lang w:val="cs-CZ"/>
        </w:rPr>
        <w:t>“)</w:t>
      </w:r>
      <w:r w:rsidRPr="00E71F36">
        <w:rPr>
          <w:rFonts w:asciiTheme="majorHAnsi" w:hAnsiTheme="majorHAnsi" w:cstheme="majorHAnsi"/>
          <w:lang w:val="cs-CZ"/>
        </w:rPr>
        <w:tab/>
      </w:r>
      <w:bookmarkEnd w:id="2"/>
    </w:p>
    <w:p w14:paraId="7E8B3FFB" w14:textId="7749A78D" w:rsidR="000E4013" w:rsidRPr="00E71F36" w:rsidRDefault="000E4013">
      <w:pPr>
        <w:pStyle w:val="Body"/>
        <w:rPr>
          <w:rFonts w:asciiTheme="majorHAnsi" w:hAnsiTheme="majorHAnsi" w:cstheme="majorHAnsi"/>
        </w:rPr>
      </w:pPr>
    </w:p>
    <w:p w14:paraId="3F228A80" w14:textId="7ECA58C2" w:rsidR="000E4013" w:rsidRPr="00E71F36" w:rsidRDefault="004211E6">
      <w:pPr>
        <w:pStyle w:val="Body"/>
        <w:rPr>
          <w:rFonts w:asciiTheme="majorHAnsi" w:hAnsiTheme="majorHAnsi" w:cstheme="majorHAnsi"/>
        </w:rPr>
      </w:pPr>
      <w:r w:rsidRPr="00E71F36">
        <w:rPr>
          <w:rFonts w:asciiTheme="majorHAnsi" w:hAnsiTheme="majorHAnsi" w:cstheme="majorHAnsi"/>
        </w:rPr>
        <w:t>(</w:t>
      </w:r>
      <w:proofErr w:type="spellStart"/>
      <w:r w:rsidRPr="00E71F36">
        <w:rPr>
          <w:rFonts w:asciiTheme="majorHAnsi" w:hAnsiTheme="majorHAnsi" w:cstheme="majorHAnsi"/>
        </w:rPr>
        <w:t>společně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také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jen</w:t>
      </w:r>
      <w:proofErr w:type="spellEnd"/>
      <w:r w:rsidRPr="00E71F36">
        <w:rPr>
          <w:rFonts w:asciiTheme="majorHAnsi" w:hAnsiTheme="majorHAnsi" w:cstheme="majorHAnsi"/>
        </w:rPr>
        <w:t xml:space="preserve"> “</w:t>
      </w:r>
      <w:proofErr w:type="spellStart"/>
      <w:r w:rsidRPr="00E71F36">
        <w:rPr>
          <w:rFonts w:asciiTheme="majorHAnsi" w:hAnsiTheme="majorHAnsi" w:cstheme="majorHAnsi"/>
          <w:b/>
          <w:bCs/>
        </w:rPr>
        <w:t>smluvní</w:t>
      </w:r>
      <w:proofErr w:type="spellEnd"/>
      <w:r w:rsidRPr="00E71F3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71F36">
        <w:rPr>
          <w:rFonts w:asciiTheme="majorHAnsi" w:hAnsiTheme="majorHAnsi" w:cstheme="majorHAnsi"/>
          <w:b/>
          <w:bCs/>
        </w:rPr>
        <w:t>strany</w:t>
      </w:r>
      <w:proofErr w:type="spellEnd"/>
      <w:r w:rsidRPr="00E71F36">
        <w:rPr>
          <w:rFonts w:asciiTheme="majorHAnsi" w:hAnsiTheme="majorHAnsi" w:cstheme="majorHAnsi"/>
        </w:rPr>
        <w:t>”)</w:t>
      </w:r>
    </w:p>
    <w:p w14:paraId="33BBFADF" w14:textId="77777777" w:rsidR="00305A28" w:rsidRPr="00E71F36" w:rsidRDefault="00305A28">
      <w:pPr>
        <w:pStyle w:val="Body"/>
        <w:rPr>
          <w:rFonts w:asciiTheme="majorHAnsi" w:hAnsiTheme="majorHAnsi" w:cstheme="majorHAnsi"/>
        </w:rPr>
      </w:pPr>
    </w:p>
    <w:p w14:paraId="2B283654" w14:textId="77777777" w:rsidR="000E4013" w:rsidRPr="00E71F36" w:rsidRDefault="005326D0">
      <w:pPr>
        <w:pStyle w:val="Body"/>
        <w:jc w:val="center"/>
        <w:rPr>
          <w:rFonts w:asciiTheme="majorHAnsi" w:hAnsiTheme="majorHAnsi" w:cstheme="majorHAnsi"/>
          <w:b/>
          <w:bCs/>
        </w:rPr>
      </w:pPr>
      <w:r w:rsidRPr="00E71F36">
        <w:rPr>
          <w:rFonts w:asciiTheme="majorHAnsi" w:hAnsiTheme="majorHAnsi" w:cstheme="majorHAnsi"/>
          <w:b/>
          <w:bCs/>
        </w:rPr>
        <w:t>I.</w:t>
      </w:r>
    </w:p>
    <w:p w14:paraId="3856C676" w14:textId="049F3EC8" w:rsidR="00596C5F" w:rsidRPr="00E71F36" w:rsidRDefault="00596C5F">
      <w:pPr>
        <w:pStyle w:val="Body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E71F36">
        <w:rPr>
          <w:rFonts w:asciiTheme="majorHAnsi" w:hAnsiTheme="majorHAnsi" w:cstheme="majorHAnsi"/>
          <w:b/>
          <w:bCs/>
        </w:rPr>
        <w:t>Úvodní</w:t>
      </w:r>
      <w:proofErr w:type="spellEnd"/>
      <w:r w:rsidRPr="00E71F3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71F36">
        <w:rPr>
          <w:rFonts w:asciiTheme="majorHAnsi" w:hAnsiTheme="majorHAnsi" w:cstheme="majorHAnsi"/>
          <w:b/>
          <w:bCs/>
        </w:rPr>
        <w:t>ustanovení</w:t>
      </w:r>
      <w:proofErr w:type="spellEnd"/>
      <w:r w:rsidRPr="00E71F36">
        <w:rPr>
          <w:rFonts w:asciiTheme="majorHAnsi" w:hAnsiTheme="majorHAnsi" w:cstheme="majorHAnsi"/>
          <w:b/>
          <w:bCs/>
        </w:rPr>
        <w:t>:</w:t>
      </w:r>
    </w:p>
    <w:p w14:paraId="40B90896" w14:textId="0632BCB5" w:rsidR="000E4013" w:rsidRPr="00E71F36" w:rsidRDefault="005326D0">
      <w:pPr>
        <w:pStyle w:val="Body"/>
        <w:rPr>
          <w:rFonts w:asciiTheme="majorHAnsi" w:hAnsiTheme="majorHAnsi" w:cstheme="majorHAnsi"/>
        </w:rPr>
      </w:pPr>
      <w:r w:rsidRPr="00E71F36">
        <w:rPr>
          <w:rFonts w:asciiTheme="majorHAnsi" w:hAnsiTheme="majorHAnsi" w:cstheme="majorHAnsi"/>
        </w:rPr>
        <w:t xml:space="preserve">                                                                                                         </w:t>
      </w:r>
    </w:p>
    <w:p w14:paraId="76EC3FD8" w14:textId="1DA24C2C" w:rsidR="00BE74B5" w:rsidRDefault="00A73DB5" w:rsidP="00832214">
      <w:pPr>
        <w:pStyle w:val="Body"/>
        <w:jc w:val="both"/>
        <w:rPr>
          <w:rFonts w:asciiTheme="majorHAnsi" w:hAnsiTheme="majorHAnsi" w:cstheme="majorHAnsi"/>
          <w:lang w:val="cs-CZ"/>
        </w:rPr>
      </w:pPr>
      <w:r w:rsidRPr="00E71F36">
        <w:rPr>
          <w:rFonts w:asciiTheme="majorHAnsi" w:hAnsiTheme="majorHAnsi" w:cstheme="majorHAnsi"/>
          <w:b/>
          <w:bCs/>
        </w:rPr>
        <w:t>1.</w:t>
      </w:r>
      <w:r w:rsidRPr="00E71F36">
        <w:rPr>
          <w:rFonts w:asciiTheme="majorHAnsi" w:hAnsiTheme="majorHAnsi" w:cstheme="majorHAnsi"/>
        </w:rPr>
        <w:tab/>
      </w:r>
      <w:proofErr w:type="spellStart"/>
      <w:r w:rsidR="005326D0" w:rsidRPr="00E71F36">
        <w:rPr>
          <w:rFonts w:asciiTheme="majorHAnsi" w:hAnsiTheme="majorHAnsi" w:cstheme="majorHAnsi"/>
        </w:rPr>
        <w:t>Smluvní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strany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tohoto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dodatku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uzavřely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dne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r w:rsidR="004211E6" w:rsidRPr="00E71F36">
        <w:rPr>
          <w:rFonts w:asciiTheme="majorHAnsi" w:hAnsiTheme="majorHAnsi" w:cstheme="majorHAnsi"/>
        </w:rPr>
        <w:t>6</w:t>
      </w:r>
      <w:r w:rsidR="00DE35EB" w:rsidRPr="00E71F36">
        <w:rPr>
          <w:rFonts w:asciiTheme="majorHAnsi" w:hAnsiTheme="majorHAnsi" w:cstheme="majorHAnsi"/>
        </w:rPr>
        <w:t>.</w:t>
      </w:r>
      <w:r w:rsidR="004211E6" w:rsidRPr="00E71F36">
        <w:rPr>
          <w:rFonts w:asciiTheme="majorHAnsi" w:hAnsiTheme="majorHAnsi" w:cstheme="majorHAnsi"/>
        </w:rPr>
        <w:t>11</w:t>
      </w:r>
      <w:r w:rsidR="00DE35EB" w:rsidRPr="00E71F36">
        <w:rPr>
          <w:rFonts w:asciiTheme="majorHAnsi" w:hAnsiTheme="majorHAnsi" w:cstheme="majorHAnsi"/>
        </w:rPr>
        <w:t>.201</w:t>
      </w:r>
      <w:r w:rsidR="004211E6" w:rsidRPr="00E71F36">
        <w:rPr>
          <w:rFonts w:asciiTheme="majorHAnsi" w:hAnsiTheme="majorHAnsi" w:cstheme="majorHAnsi"/>
        </w:rPr>
        <w:t>8</w:t>
      </w:r>
      <w:r w:rsidR="00DE35EB" w:rsidRPr="00E71F36">
        <w:rPr>
          <w:rFonts w:asciiTheme="majorHAnsi" w:hAnsiTheme="majorHAnsi" w:cstheme="majorHAnsi"/>
        </w:rPr>
        <w:t xml:space="preserve"> </w:t>
      </w:r>
      <w:proofErr w:type="spellStart"/>
      <w:r w:rsidR="00DE35EB" w:rsidRPr="00E71F36">
        <w:rPr>
          <w:rFonts w:asciiTheme="majorHAnsi" w:hAnsiTheme="majorHAnsi" w:cstheme="majorHAnsi"/>
        </w:rPr>
        <w:t>S</w:t>
      </w:r>
      <w:r w:rsidR="005326D0" w:rsidRPr="00E71F36">
        <w:rPr>
          <w:rFonts w:asciiTheme="majorHAnsi" w:hAnsiTheme="majorHAnsi" w:cstheme="majorHAnsi"/>
        </w:rPr>
        <w:t>mlouvu</w:t>
      </w:r>
      <w:proofErr w:type="spellEnd"/>
      <w:r w:rsidR="005326D0" w:rsidRPr="00E71F36">
        <w:rPr>
          <w:rFonts w:asciiTheme="majorHAnsi" w:hAnsiTheme="majorHAnsi" w:cstheme="majorHAnsi"/>
        </w:rPr>
        <w:t xml:space="preserve"> o </w:t>
      </w:r>
      <w:proofErr w:type="spellStart"/>
      <w:r w:rsidR="005326D0" w:rsidRPr="00E71F36">
        <w:rPr>
          <w:rFonts w:asciiTheme="majorHAnsi" w:hAnsiTheme="majorHAnsi" w:cstheme="majorHAnsi"/>
        </w:rPr>
        <w:t>nájmu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DE35EB" w:rsidRPr="00E71F36">
        <w:rPr>
          <w:rFonts w:asciiTheme="majorHAnsi" w:hAnsiTheme="majorHAnsi" w:cstheme="majorHAnsi"/>
        </w:rPr>
        <w:t>pro</w:t>
      </w:r>
      <w:r w:rsidR="004211E6" w:rsidRPr="00E71F36">
        <w:rPr>
          <w:rFonts w:asciiTheme="majorHAnsi" w:hAnsiTheme="majorHAnsi" w:cstheme="majorHAnsi"/>
        </w:rPr>
        <w:t>s</w:t>
      </w:r>
      <w:r w:rsidR="00DE35EB" w:rsidRPr="00E71F36">
        <w:rPr>
          <w:rFonts w:asciiTheme="majorHAnsi" w:hAnsiTheme="majorHAnsi" w:cstheme="majorHAnsi"/>
        </w:rPr>
        <w:t>tor</w:t>
      </w:r>
      <w:r w:rsidR="004211E6" w:rsidRPr="00E71F36">
        <w:rPr>
          <w:rFonts w:asciiTheme="majorHAnsi" w:hAnsiTheme="majorHAnsi" w:cstheme="majorHAnsi"/>
        </w:rPr>
        <w:t>u</w:t>
      </w:r>
      <w:proofErr w:type="spellEnd"/>
      <w:r w:rsidR="00DE35EB" w:rsidRPr="00E71F36">
        <w:rPr>
          <w:rFonts w:asciiTheme="majorHAnsi" w:hAnsiTheme="majorHAnsi" w:cstheme="majorHAnsi"/>
        </w:rPr>
        <w:t xml:space="preserve"> </w:t>
      </w:r>
      <w:proofErr w:type="spellStart"/>
      <w:r w:rsidR="00DE35EB" w:rsidRPr="00E71F36">
        <w:rPr>
          <w:rFonts w:asciiTheme="majorHAnsi" w:hAnsiTheme="majorHAnsi" w:cstheme="majorHAnsi"/>
        </w:rPr>
        <w:t>sloužícíh</w:t>
      </w:r>
      <w:r w:rsidR="004211E6" w:rsidRPr="00E71F36">
        <w:rPr>
          <w:rFonts w:asciiTheme="majorHAnsi" w:hAnsiTheme="majorHAnsi" w:cstheme="majorHAnsi"/>
        </w:rPr>
        <w:t>o</w:t>
      </w:r>
      <w:proofErr w:type="spellEnd"/>
      <w:r w:rsidR="00DE35EB" w:rsidRPr="00E71F36">
        <w:rPr>
          <w:rFonts w:asciiTheme="majorHAnsi" w:hAnsiTheme="majorHAnsi" w:cstheme="majorHAnsi"/>
        </w:rPr>
        <w:t xml:space="preserve"> k </w:t>
      </w:r>
      <w:proofErr w:type="spellStart"/>
      <w:r w:rsidR="00DE35EB" w:rsidRPr="00E71F36">
        <w:rPr>
          <w:rFonts w:asciiTheme="majorHAnsi" w:hAnsiTheme="majorHAnsi" w:cstheme="majorHAnsi"/>
        </w:rPr>
        <w:t>podnikání</w:t>
      </w:r>
      <w:proofErr w:type="spellEnd"/>
      <w:r w:rsidR="005326D0" w:rsidRPr="00E71F36">
        <w:rPr>
          <w:rFonts w:asciiTheme="majorHAnsi" w:hAnsiTheme="majorHAnsi" w:cstheme="majorHAnsi"/>
        </w:rPr>
        <w:t>,</w:t>
      </w:r>
      <w:r w:rsidR="009F0E45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jejímž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předmětem</w:t>
      </w:r>
      <w:proofErr w:type="spellEnd"/>
      <w:r w:rsidR="005326D0" w:rsidRPr="00E71F36">
        <w:rPr>
          <w:rFonts w:asciiTheme="majorHAnsi" w:hAnsiTheme="majorHAnsi" w:cstheme="majorHAnsi"/>
        </w:rPr>
        <w:t xml:space="preserve"> je </w:t>
      </w:r>
      <w:proofErr w:type="spellStart"/>
      <w:r w:rsidR="005326D0" w:rsidRPr="00E71F36">
        <w:rPr>
          <w:rFonts w:asciiTheme="majorHAnsi" w:hAnsiTheme="majorHAnsi" w:cstheme="majorHAnsi"/>
        </w:rPr>
        <w:t>nájem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nebytových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prostor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gramStart"/>
      <w:r w:rsidR="005326D0" w:rsidRPr="00E71F36">
        <w:rPr>
          <w:rFonts w:asciiTheme="majorHAnsi" w:hAnsiTheme="majorHAnsi" w:cstheme="majorHAnsi"/>
        </w:rPr>
        <w:t>v</w:t>
      </w:r>
      <w:r w:rsidR="004376B0" w:rsidRPr="00E71F36">
        <w:rPr>
          <w:rFonts w:asciiTheme="majorHAnsi" w:hAnsiTheme="majorHAnsi" w:cstheme="majorHAnsi"/>
        </w:rPr>
        <w:t xml:space="preserve"> </w:t>
      </w:r>
      <w:r w:rsidR="004211E6" w:rsidRPr="00E71F36">
        <w:rPr>
          <w:rFonts w:asciiTheme="majorHAnsi" w:hAnsiTheme="majorHAnsi" w:cstheme="majorHAnsi"/>
          <w:lang w:val="cs-CZ"/>
        </w:rPr>
        <w:t> prvním</w:t>
      </w:r>
      <w:proofErr w:type="gramEnd"/>
      <w:r w:rsidR="004211E6" w:rsidRPr="00E71F36">
        <w:rPr>
          <w:rFonts w:asciiTheme="majorHAnsi" w:hAnsiTheme="majorHAnsi" w:cstheme="majorHAnsi"/>
          <w:lang w:val="cs-CZ"/>
        </w:rPr>
        <w:t xml:space="preserve"> nadzemním podlaží a prvním podzemním podlaží bytového domu č.p. 1644 a č.p.1643 na adrese </w:t>
      </w:r>
      <w:r w:rsidR="00BC5BF7" w:rsidRPr="00E71F36">
        <w:rPr>
          <w:rFonts w:asciiTheme="majorHAnsi" w:hAnsiTheme="majorHAnsi" w:cstheme="majorHAnsi"/>
          <w:lang w:val="cs-CZ"/>
        </w:rPr>
        <w:t>Děkanská vinice I 1644/9 a 1643/7, Praha 4</w:t>
      </w:r>
      <w:r w:rsidR="00B83010">
        <w:rPr>
          <w:rFonts w:asciiTheme="majorHAnsi" w:hAnsiTheme="majorHAnsi" w:cstheme="majorHAnsi"/>
          <w:lang w:val="cs-CZ"/>
        </w:rPr>
        <w:t xml:space="preserve"> </w:t>
      </w:r>
      <w:r w:rsidR="00BC5BF7" w:rsidRPr="00E71F36">
        <w:rPr>
          <w:rFonts w:asciiTheme="majorHAnsi" w:hAnsiTheme="majorHAnsi" w:cstheme="majorHAnsi"/>
          <w:lang w:val="cs-CZ"/>
        </w:rPr>
        <w:t>-</w:t>
      </w:r>
      <w:r w:rsidR="00B83010">
        <w:rPr>
          <w:rFonts w:asciiTheme="majorHAnsi" w:hAnsiTheme="majorHAnsi" w:cstheme="majorHAnsi"/>
          <w:lang w:val="cs-CZ"/>
        </w:rPr>
        <w:t xml:space="preserve"> </w:t>
      </w:r>
      <w:r w:rsidR="00BC5BF7" w:rsidRPr="00E71F36">
        <w:rPr>
          <w:rFonts w:asciiTheme="majorHAnsi" w:hAnsiTheme="majorHAnsi" w:cstheme="majorHAnsi"/>
          <w:lang w:val="cs-CZ"/>
        </w:rPr>
        <w:t xml:space="preserve">Nusle, vše zapsáno </w:t>
      </w:r>
      <w:proofErr w:type="spellStart"/>
      <w:r w:rsidR="005326D0" w:rsidRPr="00E71F36">
        <w:rPr>
          <w:rFonts w:asciiTheme="majorHAnsi" w:hAnsiTheme="majorHAnsi" w:cstheme="majorHAnsi"/>
        </w:rPr>
        <w:t>na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listu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vlastnictví</w:t>
      </w:r>
      <w:proofErr w:type="spellEnd"/>
      <w:r w:rsidR="005326D0" w:rsidRPr="00E71F36">
        <w:rPr>
          <w:rFonts w:asciiTheme="majorHAnsi" w:hAnsiTheme="majorHAnsi" w:cstheme="majorHAnsi"/>
        </w:rPr>
        <w:t xml:space="preserve"> č. </w:t>
      </w:r>
      <w:r w:rsidR="00BC5BF7" w:rsidRPr="00E71F36">
        <w:rPr>
          <w:rFonts w:asciiTheme="majorHAnsi" w:hAnsiTheme="majorHAnsi" w:cstheme="majorHAnsi"/>
        </w:rPr>
        <w:t>5564</w:t>
      </w:r>
      <w:r w:rsidR="005326D0" w:rsidRPr="00E71F36">
        <w:rPr>
          <w:rFonts w:asciiTheme="majorHAnsi" w:hAnsiTheme="majorHAnsi" w:cstheme="majorHAnsi"/>
        </w:rPr>
        <w:t xml:space="preserve">, </w:t>
      </w:r>
      <w:r w:rsidR="00BC5BF7" w:rsidRPr="00E71F36">
        <w:rPr>
          <w:rFonts w:asciiTheme="majorHAnsi" w:hAnsiTheme="majorHAnsi" w:cstheme="majorHAnsi"/>
        </w:rPr>
        <w:t xml:space="preserve">kat. </w:t>
      </w:r>
      <w:proofErr w:type="spellStart"/>
      <w:r w:rsidR="00BC5BF7" w:rsidRPr="00E71F36">
        <w:rPr>
          <w:rFonts w:asciiTheme="majorHAnsi" w:hAnsiTheme="majorHAnsi" w:cstheme="majorHAnsi"/>
        </w:rPr>
        <w:t>úz</w:t>
      </w:r>
      <w:proofErr w:type="spellEnd"/>
      <w:r w:rsidR="00BC5BF7" w:rsidRPr="00E71F36">
        <w:rPr>
          <w:rFonts w:asciiTheme="majorHAnsi" w:hAnsiTheme="majorHAnsi" w:cstheme="majorHAnsi"/>
        </w:rPr>
        <w:t xml:space="preserve">. </w:t>
      </w:r>
      <w:proofErr w:type="spellStart"/>
      <w:r w:rsidR="00BC5BF7" w:rsidRPr="00E71F36">
        <w:rPr>
          <w:rFonts w:asciiTheme="majorHAnsi" w:hAnsiTheme="majorHAnsi" w:cstheme="majorHAnsi"/>
        </w:rPr>
        <w:t>Nusle</w:t>
      </w:r>
      <w:proofErr w:type="spellEnd"/>
      <w:r w:rsidR="00BC5BF7" w:rsidRPr="00E71F36">
        <w:rPr>
          <w:rFonts w:asciiTheme="majorHAnsi" w:hAnsiTheme="majorHAnsi" w:cstheme="majorHAnsi"/>
        </w:rPr>
        <w:t xml:space="preserve">, </w:t>
      </w:r>
      <w:proofErr w:type="spellStart"/>
      <w:r w:rsidR="005326D0" w:rsidRPr="00E71F36">
        <w:rPr>
          <w:rFonts w:asciiTheme="majorHAnsi" w:hAnsiTheme="majorHAnsi" w:cstheme="majorHAnsi"/>
        </w:rPr>
        <w:t>obec</w:t>
      </w:r>
      <w:proofErr w:type="spellEnd"/>
      <w:r w:rsidR="005326D0" w:rsidRPr="00E71F36">
        <w:rPr>
          <w:rFonts w:asciiTheme="majorHAnsi" w:hAnsiTheme="majorHAnsi" w:cstheme="majorHAnsi"/>
        </w:rPr>
        <w:t xml:space="preserve"> Praha, u </w:t>
      </w:r>
      <w:proofErr w:type="spellStart"/>
      <w:r w:rsidR="005326D0" w:rsidRPr="00E71F36">
        <w:rPr>
          <w:rFonts w:asciiTheme="majorHAnsi" w:hAnsiTheme="majorHAnsi" w:cstheme="majorHAnsi"/>
        </w:rPr>
        <w:t>Katastrálního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úřadu</w:t>
      </w:r>
      <w:proofErr w:type="spellEnd"/>
      <w:r w:rsidR="005326D0" w:rsidRPr="00E71F36">
        <w:rPr>
          <w:rFonts w:asciiTheme="majorHAnsi" w:hAnsiTheme="majorHAnsi" w:cstheme="majorHAnsi"/>
        </w:rPr>
        <w:t xml:space="preserve"> pro </w:t>
      </w:r>
      <w:proofErr w:type="spellStart"/>
      <w:r w:rsidR="005326D0" w:rsidRPr="00E71F36">
        <w:rPr>
          <w:rFonts w:asciiTheme="majorHAnsi" w:hAnsiTheme="majorHAnsi" w:cstheme="majorHAnsi"/>
        </w:rPr>
        <w:t>hlavní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město</w:t>
      </w:r>
      <w:proofErr w:type="spellEnd"/>
      <w:r w:rsidR="005326D0" w:rsidRPr="00E71F36">
        <w:rPr>
          <w:rFonts w:asciiTheme="majorHAnsi" w:hAnsiTheme="majorHAnsi" w:cstheme="majorHAnsi"/>
        </w:rPr>
        <w:t xml:space="preserve"> Prahu, </w:t>
      </w:r>
      <w:proofErr w:type="spellStart"/>
      <w:r w:rsidR="005326D0" w:rsidRPr="00E71F36">
        <w:rPr>
          <w:rFonts w:asciiTheme="majorHAnsi" w:hAnsiTheme="majorHAnsi" w:cstheme="majorHAnsi"/>
        </w:rPr>
        <w:t>Katastrální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pracoviště</w:t>
      </w:r>
      <w:proofErr w:type="spellEnd"/>
      <w:r w:rsidR="005326D0" w:rsidRPr="00E71F36">
        <w:rPr>
          <w:rFonts w:asciiTheme="majorHAnsi" w:hAnsiTheme="majorHAnsi" w:cstheme="majorHAnsi"/>
        </w:rPr>
        <w:t xml:space="preserve"> Praha (</w:t>
      </w:r>
      <w:proofErr w:type="spellStart"/>
      <w:r w:rsidR="005326D0" w:rsidRPr="00E71F36">
        <w:rPr>
          <w:rFonts w:asciiTheme="majorHAnsi" w:hAnsiTheme="majorHAnsi" w:cstheme="majorHAnsi"/>
        </w:rPr>
        <w:t>dále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jen</w:t>
      </w:r>
      <w:proofErr w:type="spellEnd"/>
      <w:r w:rsidR="005326D0" w:rsidRPr="00E71F36">
        <w:rPr>
          <w:rFonts w:asciiTheme="majorHAnsi" w:hAnsiTheme="majorHAnsi" w:cstheme="majorHAnsi"/>
        </w:rPr>
        <w:t xml:space="preserve"> „</w:t>
      </w:r>
      <w:proofErr w:type="spellStart"/>
      <w:r w:rsidR="00E01753" w:rsidRPr="00E71F36">
        <w:rPr>
          <w:rFonts w:asciiTheme="majorHAnsi" w:hAnsiTheme="majorHAnsi" w:cstheme="majorHAnsi"/>
          <w:b/>
          <w:bCs/>
        </w:rPr>
        <w:t>N</w:t>
      </w:r>
      <w:r w:rsidR="005326D0" w:rsidRPr="00E71F36">
        <w:rPr>
          <w:rFonts w:asciiTheme="majorHAnsi" w:hAnsiTheme="majorHAnsi" w:cstheme="majorHAnsi"/>
          <w:b/>
          <w:bCs/>
        </w:rPr>
        <w:t>ájemní</w:t>
      </w:r>
      <w:proofErr w:type="spellEnd"/>
      <w:r w:rsidR="005326D0" w:rsidRPr="00E71F36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5326D0" w:rsidRPr="00E71F36">
        <w:rPr>
          <w:rFonts w:asciiTheme="majorHAnsi" w:hAnsiTheme="majorHAnsi" w:cstheme="majorHAnsi"/>
          <w:b/>
          <w:bCs/>
          <w:lang w:val="fr-FR"/>
        </w:rPr>
        <w:t>smlouva</w:t>
      </w:r>
      <w:r w:rsidR="005326D0" w:rsidRPr="00E71F36">
        <w:rPr>
          <w:rFonts w:asciiTheme="majorHAnsi" w:hAnsiTheme="majorHAnsi" w:cstheme="majorHAnsi"/>
        </w:rPr>
        <w:t>“</w:t>
      </w:r>
      <w:proofErr w:type="gramEnd"/>
      <w:r w:rsidR="005326D0" w:rsidRPr="00E71F36">
        <w:rPr>
          <w:rFonts w:asciiTheme="majorHAnsi" w:hAnsiTheme="majorHAnsi" w:cstheme="majorHAnsi"/>
        </w:rPr>
        <w:t>).</w:t>
      </w:r>
      <w:r w:rsidRPr="00E71F36">
        <w:rPr>
          <w:rFonts w:asciiTheme="majorHAnsi" w:hAnsiTheme="majorHAnsi" w:cstheme="majorHAnsi"/>
        </w:rPr>
        <w:t xml:space="preserve"> K </w:t>
      </w:r>
      <w:proofErr w:type="spellStart"/>
      <w:r w:rsidRPr="00E71F36">
        <w:rPr>
          <w:rFonts w:asciiTheme="majorHAnsi" w:hAnsiTheme="majorHAnsi" w:cstheme="majorHAnsi"/>
        </w:rPr>
        <w:t>uvedené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nájemní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smlouvě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="00832214" w:rsidRPr="00E71F36">
        <w:rPr>
          <w:rFonts w:asciiTheme="majorHAnsi" w:hAnsiTheme="majorHAnsi" w:cstheme="majorHAnsi"/>
        </w:rPr>
        <w:t>d</w:t>
      </w:r>
      <w:r w:rsidR="00B83010">
        <w:rPr>
          <w:rFonts w:asciiTheme="majorHAnsi" w:hAnsiTheme="majorHAnsi" w:cstheme="majorHAnsi"/>
        </w:rPr>
        <w:t>á</w:t>
      </w:r>
      <w:r w:rsidR="00832214" w:rsidRPr="00E71F36">
        <w:rPr>
          <w:rFonts w:asciiTheme="majorHAnsi" w:hAnsiTheme="majorHAnsi" w:cstheme="majorHAnsi"/>
        </w:rPr>
        <w:t>le</w:t>
      </w:r>
      <w:proofErr w:type="spellEnd"/>
      <w:r w:rsidR="00832214" w:rsidRPr="00E71F36">
        <w:rPr>
          <w:rFonts w:asciiTheme="majorHAnsi" w:hAnsiTheme="majorHAnsi" w:cstheme="majorHAnsi"/>
        </w:rPr>
        <w:t xml:space="preserve"> </w:t>
      </w:r>
      <w:proofErr w:type="spellStart"/>
      <w:r w:rsidR="00832214" w:rsidRPr="00E71F36">
        <w:rPr>
          <w:rFonts w:asciiTheme="majorHAnsi" w:hAnsiTheme="majorHAnsi" w:cstheme="majorHAnsi"/>
        </w:rPr>
        <w:t>smluvní</w:t>
      </w:r>
      <w:proofErr w:type="spellEnd"/>
      <w:r w:rsidR="00832214" w:rsidRPr="00E71F36">
        <w:rPr>
          <w:rFonts w:asciiTheme="majorHAnsi" w:hAnsiTheme="majorHAnsi" w:cstheme="majorHAnsi"/>
        </w:rPr>
        <w:t xml:space="preserve"> </w:t>
      </w:r>
      <w:proofErr w:type="spellStart"/>
      <w:r w:rsidR="00832214" w:rsidRPr="00E71F36">
        <w:rPr>
          <w:rFonts w:asciiTheme="majorHAnsi" w:hAnsiTheme="majorHAnsi" w:cstheme="majorHAnsi"/>
        </w:rPr>
        <w:t>strany</w:t>
      </w:r>
      <w:proofErr w:type="spellEnd"/>
      <w:r w:rsidR="00832214"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uzavřely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dne</w:t>
      </w:r>
      <w:proofErr w:type="spellEnd"/>
      <w:r w:rsidRPr="00E71F36">
        <w:rPr>
          <w:rFonts w:asciiTheme="majorHAnsi" w:hAnsiTheme="majorHAnsi" w:cstheme="majorHAnsi"/>
        </w:rPr>
        <w:t xml:space="preserve"> 24. 06. 2020 </w:t>
      </w:r>
      <w:proofErr w:type="spellStart"/>
      <w:r w:rsidRPr="00E71F36">
        <w:rPr>
          <w:rFonts w:asciiTheme="majorHAnsi" w:hAnsiTheme="majorHAnsi" w:cstheme="majorHAnsi"/>
        </w:rPr>
        <w:t>dodatek</w:t>
      </w:r>
      <w:proofErr w:type="spellEnd"/>
      <w:r w:rsidRPr="00E71F36">
        <w:rPr>
          <w:rFonts w:asciiTheme="majorHAnsi" w:hAnsiTheme="majorHAnsi" w:cstheme="majorHAnsi"/>
        </w:rPr>
        <w:t xml:space="preserve"> č. 1 a </w:t>
      </w:r>
      <w:proofErr w:type="spellStart"/>
      <w:r w:rsidRPr="00E71F36">
        <w:rPr>
          <w:rFonts w:asciiTheme="majorHAnsi" w:hAnsiTheme="majorHAnsi" w:cstheme="majorHAnsi"/>
        </w:rPr>
        <w:t>dodatek</w:t>
      </w:r>
      <w:proofErr w:type="spellEnd"/>
      <w:r w:rsidRPr="00E71F36">
        <w:rPr>
          <w:rFonts w:asciiTheme="majorHAnsi" w:hAnsiTheme="majorHAnsi" w:cstheme="majorHAnsi"/>
        </w:rPr>
        <w:t xml:space="preserve"> č. 2</w:t>
      </w:r>
      <w:r w:rsidR="000C595E">
        <w:rPr>
          <w:rFonts w:asciiTheme="majorHAnsi" w:hAnsiTheme="majorHAnsi" w:cstheme="majorHAnsi"/>
        </w:rPr>
        <w:t xml:space="preserve"> a </w:t>
      </w:r>
      <w:proofErr w:type="spellStart"/>
      <w:r w:rsidR="000C595E">
        <w:rPr>
          <w:rFonts w:asciiTheme="majorHAnsi" w:hAnsiTheme="majorHAnsi" w:cstheme="majorHAnsi"/>
        </w:rPr>
        <w:t>dne</w:t>
      </w:r>
      <w:proofErr w:type="spellEnd"/>
      <w:r w:rsidR="000C595E">
        <w:rPr>
          <w:rFonts w:asciiTheme="majorHAnsi" w:hAnsiTheme="majorHAnsi" w:cstheme="majorHAnsi"/>
        </w:rPr>
        <w:t xml:space="preserve"> </w:t>
      </w:r>
      <w:r w:rsidR="00814767">
        <w:rPr>
          <w:rFonts w:asciiTheme="majorHAnsi" w:hAnsiTheme="majorHAnsi" w:cstheme="majorHAnsi"/>
        </w:rPr>
        <w:t>10.6.2024</w:t>
      </w:r>
      <w:r w:rsidR="00CA2647">
        <w:rPr>
          <w:rFonts w:asciiTheme="majorHAnsi" w:hAnsiTheme="majorHAnsi" w:cstheme="majorHAnsi"/>
          <w:lang w:val="cs-CZ"/>
        </w:rPr>
        <w:t xml:space="preserve"> dodatek č. 3. </w:t>
      </w:r>
    </w:p>
    <w:p w14:paraId="0999948A" w14:textId="77777777" w:rsidR="00CA2647" w:rsidRPr="00E71F36" w:rsidRDefault="00CA2647" w:rsidP="00832214">
      <w:pPr>
        <w:pStyle w:val="Body"/>
        <w:jc w:val="both"/>
        <w:rPr>
          <w:rFonts w:asciiTheme="majorHAnsi" w:hAnsiTheme="majorHAnsi" w:cstheme="majorHAnsi"/>
        </w:rPr>
      </w:pPr>
    </w:p>
    <w:p w14:paraId="47E80220" w14:textId="2E9C4EDE" w:rsidR="00BE74B5" w:rsidRPr="00E71F36" w:rsidRDefault="00BE74B5" w:rsidP="00832214">
      <w:pPr>
        <w:pStyle w:val="Body"/>
        <w:jc w:val="both"/>
        <w:rPr>
          <w:rFonts w:asciiTheme="majorHAnsi" w:hAnsiTheme="majorHAnsi" w:cstheme="majorHAnsi"/>
        </w:rPr>
      </w:pPr>
      <w:r w:rsidRPr="00E71F36">
        <w:rPr>
          <w:rFonts w:asciiTheme="majorHAnsi" w:hAnsiTheme="majorHAnsi" w:cstheme="majorHAnsi"/>
          <w:b/>
          <w:bCs/>
        </w:rPr>
        <w:t>2.</w:t>
      </w:r>
      <w:r w:rsidRPr="00E71F36">
        <w:rPr>
          <w:rFonts w:asciiTheme="majorHAnsi" w:hAnsiTheme="majorHAnsi" w:cstheme="majorHAnsi"/>
          <w:b/>
          <w:bCs/>
        </w:rPr>
        <w:tab/>
      </w:r>
      <w:proofErr w:type="spellStart"/>
      <w:r w:rsidR="002E6FED">
        <w:rPr>
          <w:rFonts w:asciiTheme="majorHAnsi" w:hAnsiTheme="majorHAnsi" w:cstheme="majorHAnsi"/>
        </w:rPr>
        <w:t>Tímto</w:t>
      </w:r>
      <w:proofErr w:type="spellEnd"/>
      <w:r w:rsidR="002E6FED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dodatk</w:t>
      </w:r>
      <w:r w:rsidR="002E6FED">
        <w:rPr>
          <w:rFonts w:asciiTheme="majorHAnsi" w:hAnsiTheme="majorHAnsi" w:cstheme="majorHAnsi"/>
        </w:rPr>
        <w:t>em</w:t>
      </w:r>
      <w:proofErr w:type="spellEnd"/>
      <w:r w:rsidR="00E01753" w:rsidRPr="00E71F36">
        <w:rPr>
          <w:rFonts w:asciiTheme="majorHAnsi" w:hAnsiTheme="majorHAnsi" w:cstheme="majorHAnsi"/>
        </w:rPr>
        <w:t xml:space="preserve"> č. </w:t>
      </w:r>
      <w:r w:rsidR="00CA2647">
        <w:rPr>
          <w:rFonts w:asciiTheme="majorHAnsi" w:hAnsiTheme="majorHAnsi" w:cstheme="majorHAnsi"/>
        </w:rPr>
        <w:t>4</w:t>
      </w:r>
      <w:r w:rsidRPr="00E71F36">
        <w:rPr>
          <w:rFonts w:asciiTheme="majorHAnsi" w:hAnsiTheme="majorHAnsi" w:cstheme="majorHAnsi"/>
        </w:rPr>
        <w:t xml:space="preserve"> </w:t>
      </w:r>
      <w:r w:rsidR="00E01753" w:rsidRPr="00E71F36">
        <w:rPr>
          <w:rFonts w:asciiTheme="majorHAnsi" w:hAnsiTheme="majorHAnsi" w:cstheme="majorHAnsi"/>
        </w:rPr>
        <w:t xml:space="preserve">(dale take </w:t>
      </w:r>
      <w:proofErr w:type="spellStart"/>
      <w:r w:rsidR="00E01753" w:rsidRPr="00E71F36">
        <w:rPr>
          <w:rFonts w:asciiTheme="majorHAnsi" w:hAnsiTheme="majorHAnsi" w:cstheme="majorHAnsi"/>
        </w:rPr>
        <w:t>jen</w:t>
      </w:r>
      <w:proofErr w:type="spellEnd"/>
      <w:r w:rsidR="00E01753" w:rsidRPr="00E71F36">
        <w:rPr>
          <w:rFonts w:asciiTheme="majorHAnsi" w:hAnsiTheme="majorHAnsi" w:cstheme="majorHAnsi"/>
        </w:rPr>
        <w:t xml:space="preserve"> “</w:t>
      </w:r>
      <w:proofErr w:type="spellStart"/>
      <w:r w:rsidR="00E01753" w:rsidRPr="00E71F36">
        <w:rPr>
          <w:rFonts w:asciiTheme="majorHAnsi" w:hAnsiTheme="majorHAnsi" w:cstheme="majorHAnsi"/>
          <w:b/>
          <w:bCs/>
        </w:rPr>
        <w:t>Dodatek</w:t>
      </w:r>
      <w:proofErr w:type="spellEnd"/>
      <w:r w:rsidR="00E01753" w:rsidRPr="00E71F36">
        <w:rPr>
          <w:rFonts w:asciiTheme="majorHAnsi" w:hAnsiTheme="majorHAnsi" w:cstheme="majorHAnsi"/>
        </w:rPr>
        <w:t>”)</w:t>
      </w:r>
      <w:r w:rsidR="00E71F36" w:rsidRPr="00E71F36">
        <w:rPr>
          <w:rFonts w:asciiTheme="majorHAnsi" w:hAnsiTheme="majorHAnsi" w:cstheme="majorHAnsi"/>
        </w:rPr>
        <w:t xml:space="preserve"> se </w:t>
      </w:r>
      <w:proofErr w:type="spellStart"/>
      <w:r w:rsidR="002E6FED">
        <w:rPr>
          <w:rFonts w:asciiTheme="majorHAnsi" w:hAnsiTheme="majorHAnsi" w:cstheme="majorHAnsi"/>
        </w:rPr>
        <w:t>na</w:t>
      </w:r>
      <w:proofErr w:type="spellEnd"/>
      <w:r w:rsidR="002E6FED">
        <w:rPr>
          <w:rFonts w:asciiTheme="majorHAnsi" w:hAnsiTheme="majorHAnsi" w:cstheme="majorHAnsi"/>
        </w:rPr>
        <w:t xml:space="preserve"> </w:t>
      </w:r>
      <w:proofErr w:type="spellStart"/>
      <w:r w:rsidR="002E6FED">
        <w:rPr>
          <w:rFonts w:asciiTheme="majorHAnsi" w:hAnsiTheme="majorHAnsi" w:cstheme="majorHAnsi"/>
        </w:rPr>
        <w:t>základě</w:t>
      </w:r>
      <w:proofErr w:type="spellEnd"/>
      <w:r w:rsidR="002E6FED">
        <w:rPr>
          <w:rFonts w:asciiTheme="majorHAnsi" w:hAnsiTheme="majorHAnsi" w:cstheme="majorHAnsi"/>
        </w:rPr>
        <w:t xml:space="preserve"> </w:t>
      </w:r>
      <w:proofErr w:type="spellStart"/>
      <w:r w:rsidR="002E6FED">
        <w:rPr>
          <w:rFonts w:asciiTheme="majorHAnsi" w:hAnsiTheme="majorHAnsi" w:cstheme="majorHAnsi"/>
        </w:rPr>
        <w:t>vzájemné</w:t>
      </w:r>
      <w:proofErr w:type="spellEnd"/>
      <w:r w:rsidR="002E6FED">
        <w:rPr>
          <w:rFonts w:asciiTheme="majorHAnsi" w:hAnsiTheme="majorHAnsi" w:cstheme="majorHAnsi"/>
        </w:rPr>
        <w:t xml:space="preserve"> </w:t>
      </w:r>
      <w:proofErr w:type="spellStart"/>
      <w:r w:rsidR="002E6FED">
        <w:rPr>
          <w:rFonts w:asciiTheme="majorHAnsi" w:hAnsiTheme="majorHAnsi" w:cstheme="majorHAnsi"/>
        </w:rPr>
        <w:t>dohody</w:t>
      </w:r>
      <w:proofErr w:type="spellEnd"/>
      <w:r w:rsidR="002E6FED">
        <w:rPr>
          <w:rFonts w:asciiTheme="majorHAnsi" w:hAnsiTheme="majorHAnsi" w:cstheme="majorHAnsi"/>
        </w:rPr>
        <w:t xml:space="preserve"> </w:t>
      </w:r>
      <w:proofErr w:type="spellStart"/>
      <w:r w:rsidR="002E6FED">
        <w:rPr>
          <w:rFonts w:asciiTheme="majorHAnsi" w:hAnsiTheme="majorHAnsi" w:cstheme="majorHAnsi"/>
        </w:rPr>
        <w:t>smluvních</w:t>
      </w:r>
      <w:proofErr w:type="spellEnd"/>
      <w:r w:rsidR="002E6FED">
        <w:rPr>
          <w:rFonts w:asciiTheme="majorHAnsi" w:hAnsiTheme="majorHAnsi" w:cstheme="majorHAnsi"/>
        </w:rPr>
        <w:t xml:space="preserve"> </w:t>
      </w:r>
      <w:proofErr w:type="spellStart"/>
      <w:r w:rsidR="002E6FED">
        <w:rPr>
          <w:rFonts w:asciiTheme="majorHAnsi" w:hAnsiTheme="majorHAnsi" w:cstheme="majorHAnsi"/>
        </w:rPr>
        <w:t>stran</w:t>
      </w:r>
      <w:proofErr w:type="spellEnd"/>
      <w:r w:rsidR="002E6FED">
        <w:rPr>
          <w:rFonts w:asciiTheme="majorHAnsi" w:hAnsiTheme="majorHAnsi" w:cstheme="majorHAnsi"/>
        </w:rPr>
        <w:t xml:space="preserve"> </w:t>
      </w:r>
      <w:r w:rsidR="00E71F36">
        <w:rPr>
          <w:rFonts w:asciiTheme="majorHAnsi" w:hAnsiTheme="majorHAnsi" w:cstheme="majorHAnsi"/>
        </w:rPr>
        <w:t xml:space="preserve">v </w:t>
      </w:r>
      <w:proofErr w:type="spellStart"/>
      <w:r w:rsidR="00E71F36">
        <w:rPr>
          <w:rFonts w:asciiTheme="majorHAnsi" w:hAnsiTheme="majorHAnsi" w:cstheme="majorHAnsi"/>
        </w:rPr>
        <w:t>rozsahu</w:t>
      </w:r>
      <w:proofErr w:type="spellEnd"/>
      <w:r w:rsidR="00E71F36" w:rsidRPr="00E71F36">
        <w:rPr>
          <w:rFonts w:asciiTheme="majorHAnsi" w:hAnsiTheme="majorHAnsi" w:cstheme="majorHAnsi"/>
        </w:rPr>
        <w:t xml:space="preserve"> </w:t>
      </w:r>
      <w:proofErr w:type="spellStart"/>
      <w:r w:rsidR="00E71F36">
        <w:rPr>
          <w:rFonts w:asciiTheme="majorHAnsi" w:hAnsiTheme="majorHAnsi" w:cstheme="majorHAnsi"/>
        </w:rPr>
        <w:t>dále</w:t>
      </w:r>
      <w:proofErr w:type="spellEnd"/>
      <w:r w:rsidR="00E71F36">
        <w:rPr>
          <w:rFonts w:asciiTheme="majorHAnsi" w:hAnsiTheme="majorHAnsi" w:cstheme="majorHAnsi"/>
        </w:rPr>
        <w:t xml:space="preserve"> </w:t>
      </w:r>
      <w:proofErr w:type="spellStart"/>
      <w:r w:rsidR="00E71F36" w:rsidRPr="00E71F36">
        <w:rPr>
          <w:rFonts w:asciiTheme="majorHAnsi" w:hAnsiTheme="majorHAnsi" w:cstheme="majorHAnsi"/>
        </w:rPr>
        <w:t>uvedených</w:t>
      </w:r>
      <w:proofErr w:type="spellEnd"/>
      <w:r w:rsidR="00E71F36" w:rsidRPr="00E71F36">
        <w:rPr>
          <w:rFonts w:asciiTheme="majorHAnsi" w:hAnsiTheme="majorHAnsi" w:cstheme="majorHAnsi"/>
        </w:rPr>
        <w:t xml:space="preserve"> </w:t>
      </w:r>
      <w:proofErr w:type="spellStart"/>
      <w:r w:rsidR="00E71F36" w:rsidRPr="00E71F36">
        <w:rPr>
          <w:rFonts w:asciiTheme="majorHAnsi" w:hAnsiTheme="majorHAnsi" w:cstheme="majorHAnsi"/>
        </w:rPr>
        <w:t>ujednání</w:t>
      </w:r>
      <w:proofErr w:type="spellEnd"/>
      <w:r w:rsidR="00E71F36" w:rsidRPr="00E71F36">
        <w:rPr>
          <w:rFonts w:asciiTheme="majorHAnsi" w:hAnsiTheme="majorHAnsi" w:cstheme="majorHAnsi"/>
        </w:rPr>
        <w:t xml:space="preserve"> </w:t>
      </w:r>
      <w:proofErr w:type="spellStart"/>
      <w:r w:rsidR="00E71F36" w:rsidRPr="00E71F36">
        <w:rPr>
          <w:rFonts w:asciiTheme="majorHAnsi" w:hAnsiTheme="majorHAnsi" w:cstheme="majorHAnsi"/>
        </w:rPr>
        <w:t>částečně</w:t>
      </w:r>
      <w:proofErr w:type="spellEnd"/>
      <w:r w:rsidR="00E71F36" w:rsidRPr="00E71F36">
        <w:rPr>
          <w:rFonts w:asciiTheme="majorHAnsi" w:hAnsiTheme="majorHAnsi" w:cstheme="majorHAnsi"/>
        </w:rPr>
        <w:t xml:space="preserve"> </w:t>
      </w:r>
      <w:proofErr w:type="spellStart"/>
      <w:r w:rsidR="00E71F36" w:rsidRPr="00E71F36">
        <w:rPr>
          <w:rFonts w:asciiTheme="majorHAnsi" w:hAnsiTheme="majorHAnsi" w:cstheme="majorHAnsi"/>
        </w:rPr>
        <w:t>mění</w:t>
      </w:r>
      <w:proofErr w:type="spellEnd"/>
      <w:r w:rsidR="00E71F36" w:rsidRPr="00E71F36">
        <w:rPr>
          <w:rFonts w:asciiTheme="majorHAnsi" w:hAnsiTheme="majorHAnsi" w:cstheme="majorHAnsi"/>
        </w:rPr>
        <w:t xml:space="preserve"> </w:t>
      </w:r>
      <w:proofErr w:type="spellStart"/>
      <w:r w:rsidR="00E71F36" w:rsidRPr="00E71F36">
        <w:rPr>
          <w:rFonts w:asciiTheme="majorHAnsi" w:hAnsiTheme="majorHAnsi" w:cstheme="majorHAnsi"/>
        </w:rPr>
        <w:t>obsah</w:t>
      </w:r>
      <w:proofErr w:type="spellEnd"/>
      <w:r w:rsidR="00E71F36" w:rsidRPr="00E71F36">
        <w:rPr>
          <w:rFonts w:asciiTheme="majorHAnsi" w:hAnsiTheme="majorHAnsi" w:cstheme="majorHAnsi"/>
        </w:rPr>
        <w:t xml:space="preserve"> </w:t>
      </w:r>
      <w:proofErr w:type="spellStart"/>
      <w:r w:rsidR="00E71F36" w:rsidRPr="00E71F36">
        <w:rPr>
          <w:rFonts w:asciiTheme="majorHAnsi" w:hAnsiTheme="majorHAnsi" w:cstheme="majorHAnsi"/>
        </w:rPr>
        <w:t>výše</w:t>
      </w:r>
      <w:proofErr w:type="spellEnd"/>
      <w:r w:rsidR="00E71F36" w:rsidRPr="00E71F36">
        <w:rPr>
          <w:rFonts w:asciiTheme="majorHAnsi" w:hAnsiTheme="majorHAnsi" w:cstheme="majorHAnsi"/>
        </w:rPr>
        <w:t xml:space="preserve"> </w:t>
      </w:r>
      <w:proofErr w:type="spellStart"/>
      <w:r w:rsidR="00E71F36" w:rsidRPr="00E71F36">
        <w:rPr>
          <w:rFonts w:asciiTheme="majorHAnsi" w:hAnsiTheme="majorHAnsi" w:cstheme="majorHAnsi"/>
        </w:rPr>
        <w:t>uvedené</w:t>
      </w:r>
      <w:proofErr w:type="spellEnd"/>
      <w:r w:rsidR="00E71F36" w:rsidRPr="00E71F36">
        <w:rPr>
          <w:rFonts w:asciiTheme="majorHAnsi" w:hAnsiTheme="majorHAnsi" w:cstheme="majorHAnsi"/>
        </w:rPr>
        <w:t xml:space="preserve"> </w:t>
      </w:r>
      <w:proofErr w:type="spellStart"/>
      <w:r w:rsidR="00E71F36" w:rsidRPr="00E71F36">
        <w:rPr>
          <w:rFonts w:asciiTheme="majorHAnsi" w:hAnsiTheme="majorHAnsi" w:cstheme="majorHAnsi"/>
        </w:rPr>
        <w:t>Nájemní</w:t>
      </w:r>
      <w:proofErr w:type="spellEnd"/>
      <w:r w:rsidR="00E71F36" w:rsidRPr="00E71F36">
        <w:rPr>
          <w:rFonts w:asciiTheme="majorHAnsi" w:hAnsiTheme="majorHAnsi" w:cstheme="majorHAnsi"/>
        </w:rPr>
        <w:t xml:space="preserve"> </w:t>
      </w:r>
      <w:proofErr w:type="spellStart"/>
      <w:r w:rsidR="00E71F36" w:rsidRPr="00E71F36">
        <w:rPr>
          <w:rFonts w:asciiTheme="majorHAnsi" w:hAnsiTheme="majorHAnsi" w:cstheme="majorHAnsi"/>
        </w:rPr>
        <w:t>smlouvy</w:t>
      </w:r>
      <w:proofErr w:type="spellEnd"/>
      <w:r w:rsidR="00E01753" w:rsidRPr="00E71F36">
        <w:rPr>
          <w:rFonts w:asciiTheme="majorHAnsi" w:hAnsiTheme="majorHAnsi" w:cstheme="majorHAnsi"/>
        </w:rPr>
        <w:t xml:space="preserve"> </w:t>
      </w:r>
      <w:r w:rsidR="00B337F5">
        <w:rPr>
          <w:rFonts w:asciiTheme="majorHAnsi" w:hAnsiTheme="majorHAnsi" w:cstheme="majorHAnsi"/>
        </w:rPr>
        <w:t>(</w:t>
      </w:r>
      <w:proofErr w:type="spellStart"/>
      <w:r w:rsidR="002E6FED">
        <w:rPr>
          <w:rFonts w:asciiTheme="majorHAnsi" w:hAnsiTheme="majorHAnsi" w:cstheme="majorHAnsi"/>
        </w:rPr>
        <w:t>ve</w:t>
      </w:r>
      <w:proofErr w:type="spellEnd"/>
      <w:r w:rsidR="002E6FED">
        <w:rPr>
          <w:rFonts w:asciiTheme="majorHAnsi" w:hAnsiTheme="majorHAnsi" w:cstheme="majorHAnsi"/>
        </w:rPr>
        <w:t xml:space="preserve"> </w:t>
      </w:r>
      <w:proofErr w:type="spellStart"/>
      <w:r w:rsidR="002E6FED">
        <w:rPr>
          <w:rFonts w:asciiTheme="majorHAnsi" w:hAnsiTheme="majorHAnsi" w:cstheme="majorHAnsi"/>
        </w:rPr>
        <w:t>znění</w:t>
      </w:r>
      <w:proofErr w:type="spellEnd"/>
      <w:r w:rsidR="002E6FED">
        <w:rPr>
          <w:rFonts w:asciiTheme="majorHAnsi" w:hAnsiTheme="majorHAnsi" w:cstheme="majorHAnsi"/>
        </w:rPr>
        <w:t xml:space="preserve"> </w:t>
      </w:r>
      <w:proofErr w:type="spellStart"/>
      <w:r w:rsidR="002E6FED">
        <w:rPr>
          <w:rFonts w:asciiTheme="majorHAnsi" w:hAnsiTheme="majorHAnsi" w:cstheme="majorHAnsi"/>
        </w:rPr>
        <w:t>jejích</w:t>
      </w:r>
      <w:proofErr w:type="spellEnd"/>
      <w:r w:rsidR="002E6FED">
        <w:rPr>
          <w:rFonts w:asciiTheme="majorHAnsi" w:hAnsiTheme="majorHAnsi" w:cstheme="majorHAnsi"/>
        </w:rPr>
        <w:t xml:space="preserve"> </w:t>
      </w:r>
      <w:proofErr w:type="spellStart"/>
      <w:r w:rsidR="002E6FED">
        <w:rPr>
          <w:rFonts w:asciiTheme="majorHAnsi" w:hAnsiTheme="majorHAnsi" w:cstheme="majorHAnsi"/>
        </w:rPr>
        <w:t>dodatků</w:t>
      </w:r>
      <w:proofErr w:type="spellEnd"/>
      <w:r w:rsidR="002E6FED">
        <w:rPr>
          <w:rFonts w:asciiTheme="majorHAnsi" w:hAnsiTheme="majorHAnsi" w:cstheme="majorHAnsi"/>
        </w:rPr>
        <w:t xml:space="preserve"> č. 1 </w:t>
      </w:r>
      <w:proofErr w:type="spellStart"/>
      <w:r w:rsidR="002E6FED">
        <w:rPr>
          <w:rFonts w:asciiTheme="majorHAnsi" w:hAnsiTheme="majorHAnsi" w:cstheme="majorHAnsi"/>
        </w:rPr>
        <w:t>až</w:t>
      </w:r>
      <w:proofErr w:type="spellEnd"/>
      <w:r w:rsidR="002E6FED">
        <w:rPr>
          <w:rFonts w:asciiTheme="majorHAnsi" w:hAnsiTheme="majorHAnsi" w:cstheme="majorHAnsi"/>
        </w:rPr>
        <w:t xml:space="preserve"> 3</w:t>
      </w:r>
      <w:r w:rsidR="00B337F5">
        <w:rPr>
          <w:rFonts w:asciiTheme="majorHAnsi" w:hAnsiTheme="majorHAnsi" w:cstheme="majorHAnsi"/>
        </w:rPr>
        <w:t>)</w:t>
      </w:r>
      <w:r w:rsidR="002125E3">
        <w:rPr>
          <w:rFonts w:asciiTheme="majorHAnsi" w:hAnsiTheme="majorHAnsi" w:cstheme="majorHAnsi"/>
        </w:rPr>
        <w:t xml:space="preserve"> jak je </w:t>
      </w:r>
      <w:proofErr w:type="spellStart"/>
      <w:r w:rsidR="002125E3">
        <w:rPr>
          <w:rFonts w:asciiTheme="majorHAnsi" w:hAnsiTheme="majorHAnsi" w:cstheme="majorHAnsi"/>
        </w:rPr>
        <w:t>dále</w:t>
      </w:r>
      <w:proofErr w:type="spellEnd"/>
      <w:r w:rsidR="002125E3">
        <w:rPr>
          <w:rFonts w:asciiTheme="majorHAnsi" w:hAnsiTheme="majorHAnsi" w:cstheme="majorHAnsi"/>
        </w:rPr>
        <w:t xml:space="preserve"> </w:t>
      </w:r>
      <w:proofErr w:type="spellStart"/>
      <w:r w:rsidR="002125E3">
        <w:rPr>
          <w:rFonts w:asciiTheme="majorHAnsi" w:hAnsiTheme="majorHAnsi" w:cstheme="majorHAnsi"/>
        </w:rPr>
        <w:t>uvedeno</w:t>
      </w:r>
      <w:proofErr w:type="spellEnd"/>
      <w:r w:rsidR="002E6FED">
        <w:rPr>
          <w:rFonts w:asciiTheme="majorHAnsi" w:hAnsiTheme="majorHAnsi" w:cstheme="majorHAnsi"/>
        </w:rPr>
        <w:t xml:space="preserve">. </w:t>
      </w:r>
    </w:p>
    <w:p w14:paraId="480E7BC4" w14:textId="77777777" w:rsidR="000E4013" w:rsidRPr="00E71F36" w:rsidRDefault="000E4013">
      <w:pPr>
        <w:pStyle w:val="Body"/>
        <w:rPr>
          <w:rFonts w:asciiTheme="majorHAnsi" w:hAnsiTheme="majorHAnsi" w:cstheme="majorHAnsi"/>
        </w:rPr>
      </w:pPr>
    </w:p>
    <w:p w14:paraId="6EAEDC93" w14:textId="77777777" w:rsidR="000E4013" w:rsidRDefault="005326D0">
      <w:pPr>
        <w:pStyle w:val="Body"/>
        <w:jc w:val="center"/>
        <w:rPr>
          <w:rFonts w:asciiTheme="majorHAnsi" w:hAnsiTheme="majorHAnsi" w:cstheme="majorHAnsi"/>
          <w:b/>
          <w:bCs/>
        </w:rPr>
      </w:pPr>
      <w:r w:rsidRPr="00E71F36">
        <w:rPr>
          <w:rFonts w:asciiTheme="majorHAnsi" w:hAnsiTheme="majorHAnsi" w:cstheme="majorHAnsi"/>
          <w:b/>
          <w:bCs/>
        </w:rPr>
        <w:t>II.</w:t>
      </w:r>
    </w:p>
    <w:p w14:paraId="4F9C5705" w14:textId="5D71A985" w:rsidR="004E596C" w:rsidRDefault="004E596C">
      <w:pPr>
        <w:pStyle w:val="Body"/>
        <w:jc w:val="center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Dohoda</w:t>
      </w:r>
      <w:proofErr w:type="spellEnd"/>
      <w:r>
        <w:rPr>
          <w:rFonts w:asciiTheme="majorHAnsi" w:hAnsiTheme="majorHAnsi" w:cstheme="majorHAnsi"/>
          <w:b/>
          <w:bCs/>
        </w:rPr>
        <w:t xml:space="preserve"> o </w:t>
      </w:r>
      <w:proofErr w:type="spellStart"/>
      <w:r>
        <w:rPr>
          <w:rFonts w:asciiTheme="majorHAnsi" w:hAnsiTheme="majorHAnsi" w:cstheme="majorHAnsi"/>
          <w:b/>
          <w:bCs/>
        </w:rPr>
        <w:t>změně</w:t>
      </w:r>
      <w:proofErr w:type="spellEnd"/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</w:rPr>
        <w:t>doby</w:t>
      </w:r>
      <w:proofErr w:type="spellEnd"/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</w:rPr>
        <w:t>trvání</w:t>
      </w:r>
      <w:proofErr w:type="spellEnd"/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</w:rPr>
        <w:t>Nájemní</w:t>
      </w:r>
      <w:proofErr w:type="spellEnd"/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</w:rPr>
        <w:t>smlouvy</w:t>
      </w:r>
      <w:proofErr w:type="spellEnd"/>
      <w:r w:rsidR="008C3416">
        <w:rPr>
          <w:rFonts w:asciiTheme="majorHAnsi" w:hAnsiTheme="majorHAnsi" w:cstheme="majorHAnsi"/>
          <w:b/>
          <w:bCs/>
        </w:rPr>
        <w:t xml:space="preserve"> a </w:t>
      </w:r>
      <w:r w:rsidR="00761E95">
        <w:rPr>
          <w:rFonts w:asciiTheme="majorHAnsi" w:hAnsiTheme="majorHAnsi" w:cstheme="majorHAnsi"/>
          <w:b/>
          <w:bCs/>
        </w:rPr>
        <w:t xml:space="preserve">o </w:t>
      </w:r>
      <w:proofErr w:type="spellStart"/>
      <w:r w:rsidR="008C3416">
        <w:rPr>
          <w:rFonts w:asciiTheme="majorHAnsi" w:hAnsiTheme="majorHAnsi" w:cstheme="majorHAnsi"/>
          <w:b/>
          <w:bCs/>
        </w:rPr>
        <w:t>podmínkách</w:t>
      </w:r>
      <w:proofErr w:type="spellEnd"/>
      <w:r w:rsidR="008C341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8C3416">
        <w:rPr>
          <w:rFonts w:asciiTheme="majorHAnsi" w:hAnsiTheme="majorHAnsi" w:cstheme="majorHAnsi"/>
          <w:b/>
          <w:bCs/>
        </w:rPr>
        <w:t>jejího</w:t>
      </w:r>
      <w:proofErr w:type="spellEnd"/>
      <w:r w:rsidR="008C341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8C3416">
        <w:rPr>
          <w:rFonts w:asciiTheme="majorHAnsi" w:hAnsiTheme="majorHAnsi" w:cstheme="majorHAnsi"/>
          <w:b/>
          <w:bCs/>
        </w:rPr>
        <w:t>ukončení</w:t>
      </w:r>
      <w:proofErr w:type="spellEnd"/>
      <w:r>
        <w:rPr>
          <w:rFonts w:asciiTheme="majorHAnsi" w:hAnsiTheme="majorHAnsi" w:cstheme="majorHAnsi"/>
          <w:b/>
          <w:bCs/>
        </w:rPr>
        <w:t>:</w:t>
      </w:r>
    </w:p>
    <w:p w14:paraId="0C74BD48" w14:textId="77777777" w:rsidR="004E596C" w:rsidRDefault="004E596C" w:rsidP="004E596C">
      <w:pPr>
        <w:pStyle w:val="Body"/>
        <w:rPr>
          <w:rFonts w:asciiTheme="majorHAnsi" w:hAnsiTheme="majorHAnsi" w:cstheme="majorHAnsi"/>
          <w:b/>
          <w:bCs/>
        </w:rPr>
      </w:pPr>
    </w:p>
    <w:p w14:paraId="6AAEF9B7" w14:textId="33A3756B" w:rsidR="002E6558" w:rsidRDefault="00BD61B4" w:rsidP="00A17714">
      <w:pPr>
        <w:pStyle w:val="Body"/>
        <w:jc w:val="both"/>
        <w:rPr>
          <w:rFonts w:asciiTheme="majorHAnsi" w:hAnsiTheme="majorHAnsi" w:cstheme="majorHAnsi"/>
        </w:rPr>
      </w:pPr>
      <w:r w:rsidRPr="00BD61B4">
        <w:rPr>
          <w:rFonts w:asciiTheme="majorHAnsi" w:hAnsiTheme="majorHAnsi" w:cstheme="majorHAnsi"/>
          <w:b/>
          <w:bCs/>
        </w:rPr>
        <w:t>1.</w:t>
      </w:r>
      <w:r>
        <w:rPr>
          <w:rFonts w:asciiTheme="majorHAnsi" w:hAnsiTheme="majorHAnsi" w:cstheme="majorHAnsi"/>
          <w:b/>
          <w:bCs/>
        </w:rPr>
        <w:tab/>
      </w:r>
      <w:proofErr w:type="spellStart"/>
      <w:r w:rsidR="00A17714">
        <w:rPr>
          <w:rFonts w:asciiTheme="majorHAnsi" w:hAnsiTheme="majorHAnsi" w:cstheme="majorHAnsi"/>
        </w:rPr>
        <w:t>Článkem</w:t>
      </w:r>
      <w:proofErr w:type="spellEnd"/>
      <w:r w:rsidR="00A17714">
        <w:rPr>
          <w:rFonts w:asciiTheme="majorHAnsi" w:hAnsiTheme="majorHAnsi" w:cstheme="majorHAnsi"/>
        </w:rPr>
        <w:t xml:space="preserve"> III. </w:t>
      </w:r>
      <w:proofErr w:type="spellStart"/>
      <w:r w:rsidR="00A17714">
        <w:rPr>
          <w:rFonts w:asciiTheme="majorHAnsi" w:hAnsiTheme="majorHAnsi" w:cstheme="majorHAnsi"/>
        </w:rPr>
        <w:t>odst</w:t>
      </w:r>
      <w:proofErr w:type="spellEnd"/>
      <w:r w:rsidR="00A17714">
        <w:rPr>
          <w:rFonts w:asciiTheme="majorHAnsi" w:hAnsiTheme="majorHAnsi" w:cstheme="majorHAnsi"/>
        </w:rPr>
        <w:t xml:space="preserve">. 1. </w:t>
      </w:r>
      <w:proofErr w:type="spellStart"/>
      <w:r w:rsidR="00AF2481">
        <w:rPr>
          <w:rFonts w:asciiTheme="majorHAnsi" w:hAnsiTheme="majorHAnsi" w:cstheme="majorHAnsi"/>
        </w:rPr>
        <w:t>v</w:t>
      </w:r>
      <w:r w:rsidR="00A17714">
        <w:rPr>
          <w:rFonts w:asciiTheme="majorHAnsi" w:hAnsiTheme="majorHAnsi" w:cstheme="majorHAnsi"/>
        </w:rPr>
        <w:t>ýše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uvedené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Nájemní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smlouvy</w:t>
      </w:r>
      <w:proofErr w:type="spellEnd"/>
      <w:r w:rsidR="00A17714">
        <w:rPr>
          <w:rFonts w:asciiTheme="majorHAnsi" w:hAnsiTheme="majorHAnsi" w:cstheme="majorHAnsi"/>
        </w:rPr>
        <w:t xml:space="preserve"> se </w:t>
      </w:r>
      <w:proofErr w:type="spellStart"/>
      <w:r w:rsidR="00A17714">
        <w:rPr>
          <w:rFonts w:asciiTheme="majorHAnsi" w:hAnsiTheme="majorHAnsi" w:cstheme="majorHAnsi"/>
        </w:rPr>
        <w:t>Smluvní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strany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dohodly</w:t>
      </w:r>
      <w:proofErr w:type="spellEnd"/>
      <w:r w:rsidR="00A17714">
        <w:rPr>
          <w:rFonts w:asciiTheme="majorHAnsi" w:hAnsiTheme="majorHAnsi" w:cstheme="majorHAnsi"/>
        </w:rPr>
        <w:t xml:space="preserve">, </w:t>
      </w:r>
      <w:proofErr w:type="spellStart"/>
      <w:r w:rsidR="00A17714">
        <w:rPr>
          <w:rFonts w:asciiTheme="majorHAnsi" w:hAnsiTheme="majorHAnsi" w:cstheme="majorHAnsi"/>
        </w:rPr>
        <w:t>že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nájemní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vztah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dle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uvedené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B337F5">
        <w:rPr>
          <w:rFonts w:asciiTheme="majorHAnsi" w:hAnsiTheme="majorHAnsi" w:cstheme="majorHAnsi"/>
        </w:rPr>
        <w:t>S</w:t>
      </w:r>
      <w:r w:rsidR="00A17714">
        <w:rPr>
          <w:rFonts w:asciiTheme="majorHAnsi" w:hAnsiTheme="majorHAnsi" w:cstheme="majorHAnsi"/>
        </w:rPr>
        <w:t>mlouvy</w:t>
      </w:r>
      <w:proofErr w:type="spellEnd"/>
      <w:r w:rsidR="00880A24">
        <w:rPr>
          <w:rFonts w:asciiTheme="majorHAnsi" w:hAnsiTheme="majorHAnsi" w:cstheme="majorHAnsi"/>
        </w:rPr>
        <w:t xml:space="preserve"> se</w:t>
      </w:r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uzavírá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na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dobu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určitou</w:t>
      </w:r>
      <w:proofErr w:type="spellEnd"/>
      <w:r w:rsidR="00A17714">
        <w:rPr>
          <w:rFonts w:asciiTheme="majorHAnsi" w:hAnsiTheme="majorHAnsi" w:cstheme="majorHAnsi"/>
        </w:rPr>
        <w:t xml:space="preserve"> v </w:t>
      </w:r>
      <w:proofErr w:type="spellStart"/>
      <w:r w:rsidR="00A17714">
        <w:rPr>
          <w:rFonts w:asciiTheme="majorHAnsi" w:hAnsiTheme="majorHAnsi" w:cstheme="majorHAnsi"/>
        </w:rPr>
        <w:t>dlélce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trvání</w:t>
      </w:r>
      <w:proofErr w:type="spellEnd"/>
      <w:r w:rsidR="00A17714">
        <w:rPr>
          <w:rFonts w:asciiTheme="majorHAnsi" w:hAnsiTheme="majorHAnsi" w:cstheme="majorHAnsi"/>
        </w:rPr>
        <w:t xml:space="preserve"> </w:t>
      </w:r>
      <w:proofErr w:type="spellStart"/>
      <w:r w:rsidR="00A17714">
        <w:rPr>
          <w:rFonts w:asciiTheme="majorHAnsi" w:hAnsiTheme="majorHAnsi" w:cstheme="majorHAnsi"/>
        </w:rPr>
        <w:t>sedmi</w:t>
      </w:r>
      <w:proofErr w:type="spellEnd"/>
      <w:r w:rsidR="00A17714">
        <w:rPr>
          <w:rFonts w:asciiTheme="majorHAnsi" w:hAnsiTheme="majorHAnsi" w:cstheme="majorHAnsi"/>
        </w:rPr>
        <w:t xml:space="preserve"> (7) let, to je od 01. 12. 2018 do 30. 11. 2025. </w:t>
      </w:r>
    </w:p>
    <w:p w14:paraId="3F3AA57F" w14:textId="77777777" w:rsidR="002E6558" w:rsidRDefault="002E6558" w:rsidP="00A17714">
      <w:pPr>
        <w:pStyle w:val="Body"/>
        <w:jc w:val="both"/>
        <w:rPr>
          <w:rFonts w:asciiTheme="majorHAnsi" w:hAnsiTheme="majorHAnsi" w:cstheme="majorHAnsi"/>
        </w:rPr>
      </w:pPr>
    </w:p>
    <w:p w14:paraId="6C808316" w14:textId="05BBDDC8" w:rsidR="004E596C" w:rsidRDefault="002E6558" w:rsidP="00A17714">
      <w:pPr>
        <w:pStyle w:val="Body"/>
        <w:jc w:val="both"/>
        <w:rPr>
          <w:rFonts w:asciiTheme="majorHAnsi" w:hAnsiTheme="majorHAnsi" w:cstheme="majorHAnsi"/>
        </w:rPr>
      </w:pPr>
      <w:r w:rsidRPr="00386A18">
        <w:rPr>
          <w:rFonts w:asciiTheme="majorHAnsi" w:hAnsiTheme="majorHAnsi" w:cstheme="majorHAnsi"/>
          <w:b/>
          <w:bCs/>
        </w:rPr>
        <w:t>2.</w:t>
      </w:r>
      <w:r>
        <w:rPr>
          <w:rFonts w:asciiTheme="majorHAnsi" w:hAnsiTheme="majorHAnsi" w:cstheme="majorHAnsi"/>
        </w:rPr>
        <w:tab/>
      </w:r>
      <w:proofErr w:type="spellStart"/>
      <w:r w:rsidR="00201DA3">
        <w:rPr>
          <w:rFonts w:asciiTheme="majorHAnsi" w:hAnsiTheme="majorHAnsi" w:cstheme="majorHAnsi"/>
        </w:rPr>
        <w:t>Smluvní</w:t>
      </w:r>
      <w:proofErr w:type="spellEnd"/>
      <w:r w:rsidR="00201DA3">
        <w:rPr>
          <w:rFonts w:asciiTheme="majorHAnsi" w:hAnsiTheme="majorHAnsi" w:cstheme="majorHAnsi"/>
        </w:rPr>
        <w:t xml:space="preserve"> </w:t>
      </w:r>
      <w:proofErr w:type="spellStart"/>
      <w:r w:rsidR="00201DA3">
        <w:rPr>
          <w:rFonts w:asciiTheme="majorHAnsi" w:hAnsiTheme="majorHAnsi" w:cstheme="majorHAnsi"/>
        </w:rPr>
        <w:t>strany</w:t>
      </w:r>
      <w:proofErr w:type="spellEnd"/>
      <w:r w:rsidR="00201DA3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základě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B337F5">
        <w:rPr>
          <w:rFonts w:asciiTheme="majorHAnsi" w:hAnsiTheme="majorHAnsi" w:cstheme="majorHAnsi"/>
        </w:rPr>
        <w:t>svého</w:t>
      </w:r>
      <w:proofErr w:type="spellEnd"/>
      <w:r w:rsidR="00B337F5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předchzozího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vzájenmného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jednání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prohlašují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že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201DA3">
        <w:rPr>
          <w:rFonts w:asciiTheme="majorHAnsi" w:hAnsiTheme="majorHAnsi" w:cstheme="majorHAnsi"/>
        </w:rPr>
        <w:t>mají</w:t>
      </w:r>
      <w:proofErr w:type="spellEnd"/>
      <w:r w:rsidR="00201DA3">
        <w:rPr>
          <w:rFonts w:asciiTheme="majorHAnsi" w:hAnsiTheme="majorHAnsi" w:cstheme="majorHAnsi"/>
        </w:rPr>
        <w:t xml:space="preserve"> </w:t>
      </w:r>
      <w:proofErr w:type="spellStart"/>
      <w:r w:rsidR="00201DA3">
        <w:rPr>
          <w:rFonts w:asciiTheme="majorHAnsi" w:hAnsiTheme="majorHAnsi" w:cstheme="majorHAnsi"/>
        </w:rPr>
        <w:t>zájem</w:t>
      </w:r>
      <w:proofErr w:type="spellEnd"/>
      <w:r w:rsidR="00201DA3">
        <w:rPr>
          <w:rFonts w:asciiTheme="majorHAnsi" w:hAnsiTheme="majorHAnsi" w:cstheme="majorHAnsi"/>
        </w:rPr>
        <w:t xml:space="preserve"> </w:t>
      </w:r>
      <w:proofErr w:type="spellStart"/>
      <w:r w:rsidR="00201DA3">
        <w:rPr>
          <w:rFonts w:asciiTheme="majorHAnsi" w:hAnsiTheme="majorHAnsi" w:cstheme="majorHAnsi"/>
        </w:rPr>
        <w:t>na</w:t>
      </w:r>
      <w:proofErr w:type="spellEnd"/>
      <w:r w:rsidR="00201DA3">
        <w:rPr>
          <w:rFonts w:asciiTheme="majorHAnsi" w:hAnsiTheme="majorHAnsi" w:cstheme="majorHAnsi"/>
        </w:rPr>
        <w:t xml:space="preserve"> </w:t>
      </w:r>
      <w:proofErr w:type="spellStart"/>
      <w:r w:rsidR="00201DA3">
        <w:rPr>
          <w:rFonts w:asciiTheme="majorHAnsi" w:hAnsiTheme="majorHAnsi" w:cstheme="majorHAnsi"/>
        </w:rPr>
        <w:t>prodloužení</w:t>
      </w:r>
      <w:proofErr w:type="spellEnd"/>
      <w:r w:rsidR="00201DA3">
        <w:rPr>
          <w:rFonts w:asciiTheme="majorHAnsi" w:hAnsiTheme="majorHAnsi" w:cstheme="majorHAnsi"/>
        </w:rPr>
        <w:t xml:space="preserve"> </w:t>
      </w:r>
      <w:proofErr w:type="spellStart"/>
      <w:r w:rsidR="00201DA3">
        <w:rPr>
          <w:rFonts w:asciiTheme="majorHAnsi" w:hAnsiTheme="majorHAnsi" w:cstheme="majorHAnsi"/>
        </w:rPr>
        <w:t>doby</w:t>
      </w:r>
      <w:proofErr w:type="spellEnd"/>
      <w:r w:rsidR="00201DA3">
        <w:rPr>
          <w:rFonts w:asciiTheme="majorHAnsi" w:hAnsiTheme="majorHAnsi" w:cstheme="majorHAnsi"/>
        </w:rPr>
        <w:t xml:space="preserve"> </w:t>
      </w:r>
      <w:proofErr w:type="spellStart"/>
      <w:r w:rsidR="00201DA3">
        <w:rPr>
          <w:rFonts w:asciiTheme="majorHAnsi" w:hAnsiTheme="majorHAnsi" w:cstheme="majorHAnsi"/>
        </w:rPr>
        <w:t>trvání</w:t>
      </w:r>
      <w:proofErr w:type="spellEnd"/>
      <w:r w:rsidR="00201DA3">
        <w:rPr>
          <w:rFonts w:asciiTheme="majorHAnsi" w:hAnsiTheme="majorHAnsi" w:cstheme="majorHAnsi"/>
        </w:rPr>
        <w:t xml:space="preserve"> </w:t>
      </w:r>
      <w:proofErr w:type="spellStart"/>
      <w:r w:rsidR="00201DA3">
        <w:rPr>
          <w:rFonts w:asciiTheme="majorHAnsi" w:hAnsiTheme="majorHAnsi" w:cstheme="majorHAnsi"/>
        </w:rPr>
        <w:t>nájmu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i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po </w:t>
      </w:r>
      <w:proofErr w:type="spellStart"/>
      <w:r>
        <w:rPr>
          <w:rFonts w:asciiTheme="majorHAnsi" w:hAnsiTheme="majorHAnsi" w:cstheme="majorHAnsi"/>
        </w:rPr>
        <w:t>původně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sjednaném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datu</w:t>
      </w:r>
      <w:proofErr w:type="spellEnd"/>
      <w:r>
        <w:rPr>
          <w:rFonts w:asciiTheme="majorHAnsi" w:hAnsiTheme="majorHAnsi" w:cstheme="majorHAnsi"/>
        </w:rPr>
        <w:t xml:space="preserve"> 30. 11. 2025</w:t>
      </w:r>
      <w:r w:rsidR="00201DA3">
        <w:rPr>
          <w:rFonts w:asciiTheme="majorHAnsi" w:hAnsiTheme="majorHAnsi" w:cstheme="majorHAnsi"/>
        </w:rPr>
        <w:t xml:space="preserve">, a to </w:t>
      </w:r>
      <w:proofErr w:type="spellStart"/>
      <w:r w:rsidR="00201DA3">
        <w:rPr>
          <w:rFonts w:asciiTheme="majorHAnsi" w:hAnsiTheme="majorHAnsi" w:cstheme="majorHAnsi"/>
        </w:rPr>
        <w:t>nejméně</w:t>
      </w:r>
      <w:proofErr w:type="spellEnd"/>
      <w:r w:rsidR="00201DA3">
        <w:rPr>
          <w:rFonts w:asciiTheme="majorHAnsi" w:hAnsiTheme="majorHAnsi" w:cstheme="majorHAnsi"/>
        </w:rPr>
        <w:t xml:space="preserve"> do 31. 12. 2027</w:t>
      </w:r>
      <w:r w:rsidR="00B337F5">
        <w:rPr>
          <w:rFonts w:asciiTheme="majorHAnsi" w:hAnsiTheme="majorHAnsi" w:cstheme="majorHAnsi"/>
        </w:rPr>
        <w:t xml:space="preserve">. </w:t>
      </w:r>
    </w:p>
    <w:p w14:paraId="079670A6" w14:textId="77777777" w:rsidR="00A17714" w:rsidRDefault="00A17714" w:rsidP="00A17714">
      <w:pPr>
        <w:pStyle w:val="Body"/>
        <w:jc w:val="both"/>
        <w:rPr>
          <w:rFonts w:asciiTheme="majorHAnsi" w:hAnsiTheme="majorHAnsi" w:cstheme="majorHAnsi"/>
        </w:rPr>
      </w:pPr>
    </w:p>
    <w:p w14:paraId="38C4A5E6" w14:textId="698DF3EB" w:rsidR="009E5D27" w:rsidRPr="00B337F5" w:rsidRDefault="002E6558" w:rsidP="00957394">
      <w:pPr>
        <w:pStyle w:val="Body"/>
        <w:jc w:val="both"/>
        <w:rPr>
          <w:rFonts w:asciiTheme="majorHAnsi" w:hAnsiTheme="majorHAnsi" w:cstheme="majorHAnsi"/>
          <w:b/>
          <w:bCs/>
          <w:i/>
          <w:iCs/>
        </w:rPr>
      </w:pPr>
      <w:r w:rsidRPr="00B337F5">
        <w:rPr>
          <w:rFonts w:asciiTheme="majorHAnsi" w:hAnsiTheme="majorHAnsi" w:cstheme="majorHAnsi"/>
          <w:b/>
          <w:bCs/>
        </w:rPr>
        <w:t>3</w:t>
      </w:r>
      <w:r w:rsidR="00A17714" w:rsidRPr="00B337F5">
        <w:rPr>
          <w:rFonts w:asciiTheme="majorHAnsi" w:hAnsiTheme="majorHAnsi" w:cstheme="majorHAnsi"/>
          <w:b/>
          <w:bCs/>
        </w:rPr>
        <w:t>.</w:t>
      </w:r>
      <w:r w:rsidR="00A17714" w:rsidRPr="00A17714">
        <w:rPr>
          <w:rFonts w:asciiTheme="majorHAnsi" w:hAnsiTheme="majorHAnsi" w:cstheme="majorHAnsi"/>
          <w:b/>
          <w:bCs/>
        </w:rPr>
        <w:tab/>
      </w:r>
      <w:proofErr w:type="spellStart"/>
      <w:r w:rsidR="00A17714" w:rsidRPr="00B337F5">
        <w:rPr>
          <w:rFonts w:asciiTheme="majorHAnsi" w:hAnsiTheme="majorHAnsi" w:cstheme="majorHAnsi"/>
          <w:b/>
          <w:bCs/>
        </w:rPr>
        <w:t>Smluvní</w:t>
      </w:r>
      <w:proofErr w:type="spellEnd"/>
      <w:r w:rsidR="00A17714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17714" w:rsidRPr="00B337F5">
        <w:rPr>
          <w:rFonts w:asciiTheme="majorHAnsi" w:hAnsiTheme="majorHAnsi" w:cstheme="majorHAnsi"/>
          <w:b/>
          <w:bCs/>
        </w:rPr>
        <w:t>strany</w:t>
      </w:r>
      <w:proofErr w:type="spellEnd"/>
      <w:r w:rsidR="00A17714" w:rsidRPr="00B337F5">
        <w:rPr>
          <w:rFonts w:asciiTheme="majorHAnsi" w:hAnsiTheme="majorHAnsi" w:cstheme="majorHAnsi"/>
          <w:b/>
          <w:bCs/>
        </w:rPr>
        <w:t xml:space="preserve"> </w:t>
      </w:r>
      <w:r w:rsidR="00E61593" w:rsidRPr="00B337F5">
        <w:rPr>
          <w:rFonts w:asciiTheme="majorHAnsi" w:hAnsiTheme="majorHAnsi" w:cstheme="majorHAnsi"/>
          <w:b/>
          <w:bCs/>
        </w:rPr>
        <w:t xml:space="preserve">se </w:t>
      </w:r>
      <w:proofErr w:type="spellStart"/>
      <w:r w:rsidR="00B03C22" w:rsidRPr="00B337F5">
        <w:rPr>
          <w:rFonts w:asciiTheme="majorHAnsi" w:hAnsiTheme="majorHAnsi" w:cstheme="majorHAnsi"/>
          <w:b/>
          <w:bCs/>
        </w:rPr>
        <w:t>tímto</w:t>
      </w:r>
      <w:proofErr w:type="spellEnd"/>
      <w:r w:rsidR="00880A24" w:rsidRPr="00B337F5">
        <w:rPr>
          <w:rFonts w:asciiTheme="majorHAnsi" w:hAnsiTheme="majorHAnsi" w:cstheme="majorHAnsi"/>
          <w:b/>
          <w:bCs/>
        </w:rPr>
        <w:t xml:space="preserve"> </w:t>
      </w:r>
      <w:r w:rsidR="00201DA3" w:rsidRPr="00B337F5">
        <w:rPr>
          <w:rFonts w:asciiTheme="majorHAnsi" w:hAnsiTheme="majorHAnsi" w:cstheme="majorHAnsi"/>
          <w:b/>
          <w:bCs/>
        </w:rPr>
        <w:t xml:space="preserve">v </w:t>
      </w:r>
      <w:proofErr w:type="spellStart"/>
      <w:r w:rsidR="00201DA3" w:rsidRPr="00B337F5">
        <w:rPr>
          <w:rFonts w:asciiTheme="majorHAnsi" w:hAnsiTheme="majorHAnsi" w:cstheme="majorHAnsi"/>
          <w:b/>
          <w:bCs/>
        </w:rPr>
        <w:t>návaznosti</w:t>
      </w:r>
      <w:proofErr w:type="spellEnd"/>
      <w:r w:rsidR="00201DA3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201DA3" w:rsidRPr="00B337F5">
        <w:rPr>
          <w:rFonts w:asciiTheme="majorHAnsi" w:hAnsiTheme="majorHAnsi" w:cstheme="majorHAnsi"/>
          <w:b/>
          <w:bCs/>
        </w:rPr>
        <w:t>na</w:t>
      </w:r>
      <w:proofErr w:type="spellEnd"/>
      <w:r w:rsidR="00201DA3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201DA3" w:rsidRPr="00B337F5">
        <w:rPr>
          <w:rFonts w:asciiTheme="majorHAnsi" w:hAnsiTheme="majorHAnsi" w:cstheme="majorHAnsi"/>
          <w:b/>
          <w:bCs/>
        </w:rPr>
        <w:t>výše</w:t>
      </w:r>
      <w:proofErr w:type="spellEnd"/>
      <w:r w:rsidR="00201DA3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201DA3" w:rsidRPr="00B337F5">
        <w:rPr>
          <w:rFonts w:asciiTheme="majorHAnsi" w:hAnsiTheme="majorHAnsi" w:cstheme="majorHAnsi"/>
          <w:b/>
          <w:bCs/>
        </w:rPr>
        <w:t>uvedené</w:t>
      </w:r>
      <w:proofErr w:type="spellEnd"/>
      <w:r w:rsidR="00880A24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E61593" w:rsidRPr="00B337F5">
        <w:rPr>
          <w:rFonts w:asciiTheme="majorHAnsi" w:hAnsiTheme="majorHAnsi" w:cstheme="majorHAnsi"/>
          <w:b/>
          <w:bCs/>
        </w:rPr>
        <w:t>dohodly</w:t>
      </w:r>
      <w:proofErr w:type="spellEnd"/>
      <w:r w:rsidR="008602BB" w:rsidRPr="00B337F5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8602BB" w:rsidRPr="00B337F5">
        <w:rPr>
          <w:rFonts w:asciiTheme="majorHAnsi" w:hAnsiTheme="majorHAnsi" w:cstheme="majorHAnsi"/>
          <w:b/>
          <w:bCs/>
        </w:rPr>
        <w:t>že</w:t>
      </w:r>
      <w:proofErr w:type="spellEnd"/>
      <w:r w:rsidR="008602BB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dosavadní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znění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článku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III. </w:t>
      </w:r>
      <w:proofErr w:type="spellStart"/>
      <w:r w:rsidR="00D377B5" w:rsidRPr="00B337F5">
        <w:rPr>
          <w:rFonts w:asciiTheme="majorHAnsi" w:hAnsiTheme="majorHAnsi" w:cstheme="majorHAnsi"/>
          <w:b/>
          <w:bCs/>
        </w:rPr>
        <w:t>odst</w:t>
      </w:r>
      <w:proofErr w:type="spellEnd"/>
      <w:r w:rsidR="00D377B5" w:rsidRPr="00B337F5">
        <w:rPr>
          <w:rFonts w:asciiTheme="majorHAnsi" w:hAnsiTheme="majorHAnsi" w:cstheme="majorHAnsi"/>
          <w:b/>
          <w:bCs/>
        </w:rPr>
        <w:t xml:space="preserve">. 1 </w:t>
      </w:r>
      <w:proofErr w:type="spellStart"/>
      <w:r w:rsidR="00D377B5" w:rsidRPr="00B337F5">
        <w:rPr>
          <w:rFonts w:asciiTheme="majorHAnsi" w:hAnsiTheme="majorHAnsi" w:cstheme="majorHAnsi"/>
          <w:b/>
          <w:bCs/>
        </w:rPr>
        <w:t>výše</w:t>
      </w:r>
      <w:proofErr w:type="spellEnd"/>
      <w:r w:rsidR="00D377B5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377B5" w:rsidRPr="00B337F5">
        <w:rPr>
          <w:rFonts w:asciiTheme="majorHAnsi" w:hAnsiTheme="majorHAnsi" w:cstheme="majorHAnsi"/>
          <w:b/>
          <w:bCs/>
        </w:rPr>
        <w:t>uvedené</w:t>
      </w:r>
      <w:proofErr w:type="spellEnd"/>
      <w:r w:rsidR="00D377B5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Nájemní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smlouvy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se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mění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tak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že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v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novém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úplném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znění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zní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E5D27" w:rsidRPr="00B337F5">
        <w:rPr>
          <w:rFonts w:asciiTheme="majorHAnsi" w:hAnsiTheme="majorHAnsi" w:cstheme="majorHAnsi"/>
          <w:b/>
          <w:bCs/>
        </w:rPr>
        <w:t>následovně</w:t>
      </w:r>
      <w:proofErr w:type="spellEnd"/>
      <w:r w:rsidR="009E5D27" w:rsidRPr="00B337F5">
        <w:rPr>
          <w:rFonts w:asciiTheme="majorHAnsi" w:hAnsiTheme="majorHAnsi" w:cstheme="majorHAnsi"/>
          <w:b/>
          <w:bCs/>
        </w:rPr>
        <w:t>:</w:t>
      </w:r>
    </w:p>
    <w:p w14:paraId="58FF771A" w14:textId="77777777" w:rsidR="009E5D27" w:rsidRPr="00AF2481" w:rsidRDefault="009E5D27" w:rsidP="00957394">
      <w:pPr>
        <w:pStyle w:val="Body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79D3287A" w14:textId="7B84E3C1" w:rsidR="00D377B5" w:rsidRPr="00B93C82" w:rsidRDefault="009E5D27" w:rsidP="00B337F5">
      <w:pPr>
        <w:pStyle w:val="Body"/>
        <w:numPr>
          <w:ilvl w:val="0"/>
          <w:numId w:val="11"/>
        </w:numPr>
        <w:jc w:val="both"/>
        <w:rPr>
          <w:rFonts w:asciiTheme="majorHAnsi" w:hAnsiTheme="majorHAnsi" w:cstheme="majorHAnsi"/>
          <w:b/>
          <w:bCs/>
          <w:i/>
          <w:iCs/>
        </w:rPr>
      </w:pP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Nájemní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vztah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se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dle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této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5224D4" w:rsidRPr="00B93C82">
        <w:rPr>
          <w:rFonts w:asciiTheme="majorHAnsi" w:hAnsiTheme="majorHAnsi" w:cstheme="majorHAnsi"/>
          <w:b/>
          <w:bCs/>
          <w:i/>
          <w:iCs/>
        </w:rPr>
        <w:t>S</w:t>
      </w:r>
      <w:r w:rsidRPr="00B93C82">
        <w:rPr>
          <w:rFonts w:asciiTheme="majorHAnsi" w:hAnsiTheme="majorHAnsi" w:cstheme="majorHAnsi"/>
          <w:b/>
          <w:bCs/>
          <w:i/>
          <w:iCs/>
        </w:rPr>
        <w:t>mlouvy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uzavírá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na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dobu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určitou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od 01. 12. 2018 do 31. 12. 2027</w:t>
      </w:r>
      <w:r w:rsidR="00AF2481" w:rsidRPr="00B93C82">
        <w:rPr>
          <w:rFonts w:asciiTheme="majorHAnsi" w:hAnsiTheme="majorHAnsi" w:cstheme="majorHAnsi"/>
          <w:b/>
          <w:bCs/>
          <w:i/>
          <w:iCs/>
        </w:rPr>
        <w:t xml:space="preserve">, </w:t>
      </w:r>
      <w:proofErr w:type="spellStart"/>
      <w:r w:rsidR="00AF2481" w:rsidRPr="00B93C82">
        <w:rPr>
          <w:rFonts w:asciiTheme="majorHAnsi" w:hAnsiTheme="majorHAnsi" w:cstheme="majorHAnsi"/>
          <w:b/>
          <w:bCs/>
          <w:i/>
          <w:iCs/>
        </w:rPr>
        <w:t>není</w:t>
      </w:r>
      <w:proofErr w:type="spellEnd"/>
      <w:r w:rsidR="00AF2481" w:rsidRPr="00B93C82">
        <w:rPr>
          <w:rFonts w:asciiTheme="majorHAnsi" w:hAnsiTheme="majorHAnsi" w:cstheme="majorHAnsi"/>
          <w:b/>
          <w:bCs/>
          <w:i/>
          <w:iCs/>
        </w:rPr>
        <w:t xml:space="preserve">-li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dále</w:t>
      </w:r>
      <w:proofErr w:type="spellEnd"/>
      <w:r w:rsidR="00AF2481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F2481" w:rsidRPr="00B93C82">
        <w:rPr>
          <w:rFonts w:asciiTheme="majorHAnsi" w:hAnsiTheme="majorHAnsi" w:cstheme="majorHAnsi"/>
          <w:b/>
          <w:bCs/>
          <w:i/>
          <w:iCs/>
        </w:rPr>
        <w:t>uvedeno</w:t>
      </w:r>
      <w:proofErr w:type="spellEnd"/>
      <w:r w:rsidR="00AF2481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F2481" w:rsidRPr="00B93C82">
        <w:rPr>
          <w:rFonts w:asciiTheme="majorHAnsi" w:hAnsiTheme="majorHAnsi" w:cstheme="majorHAnsi"/>
          <w:b/>
          <w:bCs/>
          <w:i/>
          <w:iCs/>
        </w:rPr>
        <w:t>jinak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.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Oznámí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>-li</w:t>
      </w:r>
      <w:r w:rsidR="00D768D9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768D9" w:rsidRPr="00B93C82">
        <w:rPr>
          <w:rFonts w:asciiTheme="majorHAnsi" w:hAnsiTheme="majorHAnsi" w:cstheme="majorHAnsi"/>
          <w:b/>
          <w:bCs/>
          <w:i/>
          <w:iCs/>
        </w:rPr>
        <w:t>však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kterákoliv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ze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smluvních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stran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druhé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smluvní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straně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písemn</w:t>
      </w:r>
      <w:r w:rsidR="008173E8" w:rsidRPr="00B93C82">
        <w:rPr>
          <w:rFonts w:asciiTheme="majorHAnsi" w:hAnsiTheme="majorHAnsi" w:cstheme="majorHAnsi"/>
          <w:b/>
          <w:bCs/>
          <w:i/>
          <w:iCs/>
        </w:rPr>
        <w:t>ým</w:t>
      </w:r>
      <w:proofErr w:type="spellEnd"/>
      <w:r w:rsidR="008173E8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8173E8" w:rsidRPr="00B93C82">
        <w:rPr>
          <w:rFonts w:asciiTheme="majorHAnsi" w:hAnsiTheme="majorHAnsi" w:cstheme="majorHAnsi"/>
          <w:b/>
          <w:bCs/>
          <w:i/>
          <w:iCs/>
        </w:rPr>
        <w:t>oznámením</w:t>
      </w:r>
      <w:proofErr w:type="spellEnd"/>
      <w:r w:rsidR="008173E8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8173E8" w:rsidRPr="00B93C82">
        <w:rPr>
          <w:rFonts w:asciiTheme="majorHAnsi" w:hAnsiTheme="majorHAnsi" w:cstheme="majorHAnsi"/>
          <w:b/>
          <w:bCs/>
          <w:i/>
          <w:iCs/>
        </w:rPr>
        <w:t>doručeným</w:t>
      </w:r>
      <w:proofErr w:type="spellEnd"/>
      <w:r w:rsidR="008173E8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8173E8" w:rsidRPr="00B93C82">
        <w:rPr>
          <w:rFonts w:asciiTheme="majorHAnsi" w:hAnsiTheme="majorHAnsi" w:cstheme="majorHAnsi"/>
          <w:b/>
          <w:bCs/>
          <w:i/>
          <w:iCs/>
        </w:rPr>
        <w:t>nejpozději</w:t>
      </w:r>
      <w:proofErr w:type="spellEnd"/>
      <w:r w:rsidR="008173E8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do 30. 06. 2027,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že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trvá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lastRenderedPageBreak/>
        <w:t>na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pokračování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v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nájemního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vztahu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i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po 31. 12. 2027,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pokračuje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tento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nájemní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vztah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s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účinností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od 01. 01. 2028</w:t>
      </w:r>
      <w:r w:rsidR="00D768D9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768D9" w:rsidRPr="00B93C82">
        <w:rPr>
          <w:rFonts w:asciiTheme="majorHAnsi" w:hAnsiTheme="majorHAnsi" w:cstheme="majorHAnsi"/>
          <w:b/>
          <w:bCs/>
          <w:i/>
          <w:iCs/>
        </w:rPr>
        <w:t>dále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jako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nájem</w:t>
      </w:r>
      <w:r w:rsidR="005224D4" w:rsidRPr="00B93C82">
        <w:rPr>
          <w:rFonts w:asciiTheme="majorHAnsi" w:hAnsiTheme="majorHAnsi" w:cstheme="majorHAnsi"/>
          <w:b/>
          <w:bCs/>
          <w:i/>
          <w:iCs/>
        </w:rPr>
        <w:t>ní</w:t>
      </w:r>
      <w:proofErr w:type="spellEnd"/>
      <w:r w:rsidR="005224D4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5224D4" w:rsidRPr="00B93C82">
        <w:rPr>
          <w:rFonts w:asciiTheme="majorHAnsi" w:hAnsiTheme="majorHAnsi" w:cstheme="majorHAnsi"/>
          <w:b/>
          <w:bCs/>
          <w:i/>
          <w:iCs/>
        </w:rPr>
        <w:t>vztah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uzavřený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na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dobu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D377B5" w:rsidRPr="00B93C82">
        <w:rPr>
          <w:rFonts w:asciiTheme="majorHAnsi" w:hAnsiTheme="majorHAnsi" w:cstheme="majorHAnsi"/>
          <w:b/>
          <w:bCs/>
          <w:i/>
          <w:iCs/>
        </w:rPr>
        <w:t>neurčitou</w:t>
      </w:r>
      <w:proofErr w:type="spellEnd"/>
      <w:r w:rsidR="00D377B5" w:rsidRPr="00B93C82">
        <w:rPr>
          <w:rFonts w:asciiTheme="majorHAnsi" w:hAnsiTheme="majorHAnsi" w:cstheme="majorHAnsi"/>
          <w:b/>
          <w:bCs/>
          <w:i/>
          <w:iCs/>
        </w:rPr>
        <w:t xml:space="preserve">. </w:t>
      </w:r>
    </w:p>
    <w:p w14:paraId="4D7A09F0" w14:textId="77777777" w:rsidR="00D377B5" w:rsidRPr="00D377B5" w:rsidRDefault="00D377B5" w:rsidP="00D377B5">
      <w:pPr>
        <w:pStyle w:val="Body"/>
        <w:ind w:left="720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57140EFE" w14:textId="7650E7E8" w:rsidR="00AF2481" w:rsidRPr="00B337F5" w:rsidRDefault="00386A18" w:rsidP="00AF2481">
      <w:pPr>
        <w:pStyle w:val="Body"/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</w:rPr>
        <w:t>4</w:t>
      </w:r>
      <w:r w:rsidR="00AF2481">
        <w:rPr>
          <w:rFonts w:asciiTheme="majorHAnsi" w:hAnsiTheme="majorHAnsi" w:cstheme="majorHAnsi"/>
          <w:b/>
          <w:bCs/>
        </w:rPr>
        <w:t>.</w:t>
      </w:r>
      <w:r w:rsidR="00AF2481" w:rsidRPr="00A17714">
        <w:rPr>
          <w:rFonts w:asciiTheme="majorHAnsi" w:hAnsiTheme="majorHAnsi" w:cstheme="majorHAnsi"/>
          <w:b/>
          <w:bCs/>
        </w:rPr>
        <w:tab/>
      </w:r>
      <w:proofErr w:type="spellStart"/>
      <w:r w:rsidR="00AF2481" w:rsidRPr="00B337F5">
        <w:rPr>
          <w:rFonts w:asciiTheme="majorHAnsi" w:hAnsiTheme="majorHAnsi" w:cstheme="majorHAnsi"/>
          <w:b/>
          <w:bCs/>
        </w:rPr>
        <w:t>Smluvní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F2481" w:rsidRPr="00B337F5">
        <w:rPr>
          <w:rFonts w:asciiTheme="majorHAnsi" w:hAnsiTheme="majorHAnsi" w:cstheme="majorHAnsi"/>
          <w:b/>
          <w:bCs/>
        </w:rPr>
        <w:t>strany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 xml:space="preserve"> se </w:t>
      </w:r>
      <w:proofErr w:type="spellStart"/>
      <w:r w:rsidR="00AF2481" w:rsidRPr="00B337F5">
        <w:rPr>
          <w:rFonts w:asciiTheme="majorHAnsi" w:hAnsiTheme="majorHAnsi" w:cstheme="majorHAnsi"/>
          <w:b/>
          <w:bCs/>
        </w:rPr>
        <w:t>tímto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 xml:space="preserve"> </w:t>
      </w:r>
      <w:r w:rsidR="00D377B5" w:rsidRPr="00B337F5">
        <w:rPr>
          <w:rFonts w:asciiTheme="majorHAnsi" w:hAnsiTheme="majorHAnsi" w:cstheme="majorHAnsi"/>
          <w:b/>
          <w:bCs/>
        </w:rPr>
        <w:t xml:space="preserve">v </w:t>
      </w:r>
      <w:proofErr w:type="spellStart"/>
      <w:r w:rsidR="00D377B5" w:rsidRPr="00B337F5">
        <w:rPr>
          <w:rFonts w:asciiTheme="majorHAnsi" w:hAnsiTheme="majorHAnsi" w:cstheme="majorHAnsi"/>
          <w:b/>
          <w:bCs/>
        </w:rPr>
        <w:t>návaznosti</w:t>
      </w:r>
      <w:proofErr w:type="spellEnd"/>
      <w:r w:rsidR="00D377B5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377B5" w:rsidRPr="00B337F5">
        <w:rPr>
          <w:rFonts w:asciiTheme="majorHAnsi" w:hAnsiTheme="majorHAnsi" w:cstheme="majorHAnsi"/>
          <w:b/>
          <w:bCs/>
        </w:rPr>
        <w:t>na</w:t>
      </w:r>
      <w:proofErr w:type="spellEnd"/>
      <w:r w:rsidR="00D377B5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377B5" w:rsidRPr="00B337F5">
        <w:rPr>
          <w:rFonts w:asciiTheme="majorHAnsi" w:hAnsiTheme="majorHAnsi" w:cstheme="majorHAnsi"/>
          <w:b/>
          <w:bCs/>
        </w:rPr>
        <w:t>výše</w:t>
      </w:r>
      <w:proofErr w:type="spellEnd"/>
      <w:r w:rsidR="00D377B5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377B5" w:rsidRPr="00B337F5">
        <w:rPr>
          <w:rFonts w:asciiTheme="majorHAnsi" w:hAnsiTheme="majorHAnsi" w:cstheme="majorHAnsi"/>
          <w:b/>
          <w:bCs/>
        </w:rPr>
        <w:t>uvedené</w:t>
      </w:r>
      <w:proofErr w:type="spellEnd"/>
      <w:r w:rsidR="00D377B5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2E6558" w:rsidRPr="00B337F5">
        <w:rPr>
          <w:rFonts w:asciiTheme="majorHAnsi" w:hAnsiTheme="majorHAnsi" w:cstheme="majorHAnsi"/>
          <w:b/>
          <w:bCs/>
        </w:rPr>
        <w:t>dále</w:t>
      </w:r>
      <w:proofErr w:type="spellEnd"/>
      <w:r w:rsidR="002E6558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F2481" w:rsidRPr="00B337F5">
        <w:rPr>
          <w:rFonts w:asciiTheme="majorHAnsi" w:hAnsiTheme="majorHAnsi" w:cstheme="majorHAnsi"/>
          <w:b/>
          <w:bCs/>
        </w:rPr>
        <w:t>dohodly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AF2481" w:rsidRPr="00B337F5">
        <w:rPr>
          <w:rFonts w:asciiTheme="majorHAnsi" w:hAnsiTheme="majorHAnsi" w:cstheme="majorHAnsi"/>
          <w:b/>
          <w:bCs/>
        </w:rPr>
        <w:t>že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 xml:space="preserve"> </w:t>
      </w:r>
      <w:r w:rsidR="00B337F5">
        <w:rPr>
          <w:rFonts w:asciiTheme="majorHAnsi" w:hAnsiTheme="majorHAnsi" w:cstheme="majorHAnsi"/>
          <w:b/>
          <w:bCs/>
        </w:rPr>
        <w:t xml:space="preserve">v </w:t>
      </w:r>
      <w:proofErr w:type="spellStart"/>
      <w:r w:rsidR="00AF2481" w:rsidRPr="00B337F5">
        <w:rPr>
          <w:rFonts w:asciiTheme="majorHAnsi" w:hAnsiTheme="majorHAnsi" w:cstheme="majorHAnsi"/>
          <w:b/>
          <w:bCs/>
        </w:rPr>
        <w:t>článk</w:t>
      </w:r>
      <w:r w:rsidR="00B337F5">
        <w:rPr>
          <w:rFonts w:asciiTheme="majorHAnsi" w:hAnsiTheme="majorHAnsi" w:cstheme="majorHAnsi"/>
          <w:b/>
          <w:bCs/>
        </w:rPr>
        <w:t>u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 xml:space="preserve"> </w:t>
      </w:r>
      <w:r w:rsidR="00D377B5" w:rsidRPr="00B337F5">
        <w:rPr>
          <w:rFonts w:asciiTheme="majorHAnsi" w:hAnsiTheme="majorHAnsi" w:cstheme="majorHAnsi"/>
          <w:b/>
          <w:bCs/>
        </w:rPr>
        <w:t>XII.</w:t>
      </w:r>
      <w:r w:rsidR="00AF2481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F2481" w:rsidRPr="00B337F5">
        <w:rPr>
          <w:rFonts w:asciiTheme="majorHAnsi" w:hAnsiTheme="majorHAnsi" w:cstheme="majorHAnsi"/>
          <w:b/>
          <w:bCs/>
        </w:rPr>
        <w:t>Nájemní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F2481" w:rsidRPr="00B337F5">
        <w:rPr>
          <w:rFonts w:asciiTheme="majorHAnsi" w:hAnsiTheme="majorHAnsi" w:cstheme="majorHAnsi"/>
          <w:b/>
          <w:bCs/>
        </w:rPr>
        <w:t>smlouvy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 xml:space="preserve"> se</w:t>
      </w:r>
      <w:r w:rsidR="002E6558" w:rsidRPr="00B337F5">
        <w:rPr>
          <w:rFonts w:asciiTheme="majorHAnsi" w:hAnsiTheme="majorHAnsi" w:cstheme="majorHAnsi"/>
          <w:b/>
          <w:bCs/>
        </w:rPr>
        <w:t xml:space="preserve"> za </w:t>
      </w:r>
      <w:proofErr w:type="spellStart"/>
      <w:r w:rsidR="00B337F5">
        <w:rPr>
          <w:rFonts w:asciiTheme="majorHAnsi" w:hAnsiTheme="majorHAnsi" w:cstheme="majorHAnsi"/>
          <w:b/>
          <w:bCs/>
        </w:rPr>
        <w:t>dosud</w:t>
      </w:r>
      <w:proofErr w:type="spellEnd"/>
      <w:r w:rsid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B337F5">
        <w:rPr>
          <w:rFonts w:asciiTheme="majorHAnsi" w:hAnsiTheme="majorHAnsi" w:cstheme="majorHAnsi"/>
          <w:b/>
          <w:bCs/>
        </w:rPr>
        <w:t>poslední</w:t>
      </w:r>
      <w:proofErr w:type="spellEnd"/>
      <w:r w:rsid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2E6558" w:rsidRPr="00B337F5">
        <w:rPr>
          <w:rFonts w:asciiTheme="majorHAnsi" w:hAnsiTheme="majorHAnsi" w:cstheme="majorHAnsi"/>
          <w:b/>
          <w:bCs/>
        </w:rPr>
        <w:t>odst</w:t>
      </w:r>
      <w:r w:rsidR="00B337F5">
        <w:rPr>
          <w:rFonts w:asciiTheme="majorHAnsi" w:hAnsiTheme="majorHAnsi" w:cstheme="majorHAnsi"/>
          <w:b/>
          <w:bCs/>
        </w:rPr>
        <w:t>avec</w:t>
      </w:r>
      <w:proofErr w:type="spellEnd"/>
      <w:r w:rsidR="002E6558" w:rsidRPr="00B337F5">
        <w:rPr>
          <w:rFonts w:asciiTheme="majorHAnsi" w:hAnsiTheme="majorHAnsi" w:cstheme="majorHAnsi"/>
          <w:b/>
          <w:bCs/>
        </w:rPr>
        <w:t xml:space="preserve"> č. 6</w:t>
      </w:r>
      <w:r w:rsidR="00AF2481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F2481" w:rsidRPr="00B337F5">
        <w:rPr>
          <w:rFonts w:asciiTheme="majorHAnsi" w:hAnsiTheme="majorHAnsi" w:cstheme="majorHAnsi"/>
          <w:b/>
          <w:bCs/>
        </w:rPr>
        <w:t>doplňuje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201DA3" w:rsidRPr="00B337F5">
        <w:rPr>
          <w:rFonts w:asciiTheme="majorHAnsi" w:hAnsiTheme="majorHAnsi" w:cstheme="majorHAnsi"/>
          <w:b/>
          <w:bCs/>
        </w:rPr>
        <w:t>nový</w:t>
      </w:r>
      <w:proofErr w:type="spellEnd"/>
      <w:r w:rsidR="00201DA3" w:rsidRP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F2481" w:rsidRPr="00B337F5">
        <w:rPr>
          <w:rFonts w:asciiTheme="majorHAnsi" w:hAnsiTheme="majorHAnsi" w:cstheme="majorHAnsi"/>
          <w:b/>
          <w:bCs/>
        </w:rPr>
        <w:t>odstav</w:t>
      </w:r>
      <w:r w:rsidR="00D377B5" w:rsidRPr="00B337F5">
        <w:rPr>
          <w:rFonts w:asciiTheme="majorHAnsi" w:hAnsiTheme="majorHAnsi" w:cstheme="majorHAnsi"/>
          <w:b/>
          <w:bCs/>
        </w:rPr>
        <w:t>ec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 xml:space="preserve"> č. </w:t>
      </w:r>
      <w:r w:rsidR="00D377B5" w:rsidRPr="00B337F5">
        <w:rPr>
          <w:rFonts w:asciiTheme="majorHAnsi" w:hAnsiTheme="majorHAnsi" w:cstheme="majorHAnsi"/>
          <w:b/>
          <w:bCs/>
        </w:rPr>
        <w:t>7</w:t>
      </w:r>
      <w:r w:rsidR="00AF2481" w:rsidRPr="00B337F5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B337F5">
        <w:rPr>
          <w:rFonts w:asciiTheme="majorHAnsi" w:hAnsiTheme="majorHAnsi" w:cstheme="majorHAnsi"/>
          <w:b/>
          <w:bCs/>
        </w:rPr>
        <w:t>jehož</w:t>
      </w:r>
      <w:proofErr w:type="spellEnd"/>
      <w:r w:rsid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B337F5">
        <w:rPr>
          <w:rFonts w:asciiTheme="majorHAnsi" w:hAnsiTheme="majorHAnsi" w:cstheme="majorHAnsi"/>
          <w:b/>
          <w:bCs/>
        </w:rPr>
        <w:t>znění</w:t>
      </w:r>
      <w:proofErr w:type="spellEnd"/>
      <w:r w:rsidR="00B337F5">
        <w:rPr>
          <w:rFonts w:asciiTheme="majorHAnsi" w:hAnsiTheme="majorHAnsi" w:cstheme="majorHAnsi"/>
          <w:b/>
          <w:bCs/>
        </w:rPr>
        <w:t xml:space="preserve"> je </w:t>
      </w:r>
      <w:proofErr w:type="spellStart"/>
      <w:r w:rsidR="00B337F5">
        <w:rPr>
          <w:rFonts w:asciiTheme="majorHAnsi" w:hAnsiTheme="majorHAnsi" w:cstheme="majorHAnsi"/>
          <w:b/>
          <w:bCs/>
        </w:rPr>
        <w:t>následující</w:t>
      </w:r>
      <w:proofErr w:type="spellEnd"/>
      <w:r w:rsidR="00AF2481" w:rsidRPr="00B337F5">
        <w:rPr>
          <w:rFonts w:asciiTheme="majorHAnsi" w:hAnsiTheme="majorHAnsi" w:cstheme="majorHAnsi"/>
          <w:b/>
          <w:bCs/>
        </w:rPr>
        <w:t>:</w:t>
      </w:r>
    </w:p>
    <w:p w14:paraId="7A2C9EE3" w14:textId="77777777" w:rsidR="00AF2481" w:rsidRPr="006C1828" w:rsidRDefault="00AF2481" w:rsidP="00AF2481">
      <w:pPr>
        <w:pStyle w:val="Body"/>
        <w:jc w:val="both"/>
        <w:rPr>
          <w:rFonts w:asciiTheme="majorHAnsi" w:hAnsiTheme="majorHAnsi" w:cstheme="majorHAnsi"/>
          <w:i/>
          <w:iCs/>
          <w:u w:val="single"/>
        </w:rPr>
      </w:pPr>
    </w:p>
    <w:p w14:paraId="3842D7C0" w14:textId="63B993D2" w:rsidR="00AF2481" w:rsidRPr="00B93C82" w:rsidRDefault="00A85A4D" w:rsidP="00B337F5">
      <w:pPr>
        <w:pStyle w:val="Body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i/>
          <w:iCs/>
        </w:rPr>
      </w:pPr>
      <w:r w:rsidRPr="00B93C82">
        <w:rPr>
          <w:rFonts w:asciiTheme="majorHAnsi" w:hAnsiTheme="majorHAnsi" w:cstheme="majorHAnsi"/>
          <w:b/>
          <w:bCs/>
          <w:i/>
          <w:iCs/>
        </w:rPr>
        <w:t xml:space="preserve">V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případě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pokračování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náj</w:t>
      </w:r>
      <w:r w:rsidR="005224D4" w:rsidRPr="00B93C82">
        <w:rPr>
          <w:rFonts w:asciiTheme="majorHAnsi" w:hAnsiTheme="majorHAnsi" w:cstheme="majorHAnsi"/>
          <w:b/>
          <w:bCs/>
          <w:i/>
          <w:iCs/>
        </w:rPr>
        <w:t>emního</w:t>
      </w:r>
      <w:proofErr w:type="spellEnd"/>
      <w:r w:rsidR="005224D4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5224D4" w:rsidRPr="00B93C82">
        <w:rPr>
          <w:rFonts w:asciiTheme="majorHAnsi" w:hAnsiTheme="majorHAnsi" w:cstheme="majorHAnsi"/>
          <w:b/>
          <w:bCs/>
          <w:i/>
          <w:iCs/>
        </w:rPr>
        <w:t>vztahu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podle</w:t>
      </w:r>
      <w:proofErr w:type="spellEnd"/>
      <w:r w:rsidR="00201DA3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F0667F" w:rsidRPr="00B93C82">
        <w:rPr>
          <w:rFonts w:asciiTheme="majorHAnsi" w:hAnsiTheme="majorHAnsi" w:cstheme="majorHAnsi"/>
          <w:b/>
          <w:bCs/>
          <w:i/>
          <w:iCs/>
        </w:rPr>
        <w:t>článku</w:t>
      </w:r>
      <w:proofErr w:type="spellEnd"/>
      <w:r w:rsidR="00F0667F" w:rsidRPr="00B93C82">
        <w:rPr>
          <w:rFonts w:asciiTheme="majorHAnsi" w:hAnsiTheme="majorHAnsi" w:cstheme="majorHAnsi"/>
          <w:b/>
          <w:bCs/>
          <w:i/>
          <w:iCs/>
        </w:rPr>
        <w:t xml:space="preserve"> III.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odst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. </w:t>
      </w:r>
      <w:r w:rsidR="00F0667F" w:rsidRPr="00B93C82">
        <w:rPr>
          <w:rFonts w:asciiTheme="majorHAnsi" w:hAnsiTheme="majorHAnsi" w:cstheme="majorHAnsi"/>
          <w:b/>
          <w:bCs/>
          <w:i/>
          <w:iCs/>
        </w:rPr>
        <w:t>1</w:t>
      </w:r>
      <w:r w:rsidRPr="00B93C82">
        <w:rPr>
          <w:rFonts w:asciiTheme="majorHAnsi" w:hAnsiTheme="majorHAnsi" w:cstheme="majorHAnsi"/>
          <w:b/>
          <w:bCs/>
          <w:i/>
          <w:iCs/>
        </w:rPr>
        <w:t>.</w:t>
      </w:r>
      <w:r w:rsidR="00F0667F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F0667F" w:rsidRPr="00B93C82">
        <w:rPr>
          <w:rFonts w:asciiTheme="majorHAnsi" w:hAnsiTheme="majorHAnsi" w:cstheme="majorHAnsi"/>
          <w:b/>
          <w:bCs/>
          <w:i/>
          <w:iCs/>
        </w:rPr>
        <w:t>věty</w:t>
      </w:r>
      <w:proofErr w:type="spellEnd"/>
      <w:r w:rsidR="00F0667F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F0667F" w:rsidRPr="00B93C82">
        <w:rPr>
          <w:rFonts w:asciiTheme="majorHAnsi" w:hAnsiTheme="majorHAnsi" w:cstheme="majorHAnsi"/>
          <w:b/>
          <w:bCs/>
          <w:i/>
          <w:iCs/>
        </w:rPr>
        <w:t>druhé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201DA3" w:rsidRPr="00B93C82">
        <w:rPr>
          <w:rFonts w:asciiTheme="majorHAnsi" w:hAnsiTheme="majorHAnsi" w:cstheme="majorHAnsi"/>
          <w:b/>
          <w:bCs/>
          <w:i/>
          <w:iCs/>
        </w:rPr>
        <w:t>Nájemní</w:t>
      </w:r>
      <w:proofErr w:type="spellEnd"/>
      <w:r w:rsidR="00201DA3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201DA3" w:rsidRPr="00B93C82">
        <w:rPr>
          <w:rFonts w:asciiTheme="majorHAnsi" w:hAnsiTheme="majorHAnsi" w:cstheme="majorHAnsi"/>
          <w:b/>
          <w:bCs/>
          <w:i/>
          <w:iCs/>
        </w:rPr>
        <w:t>smlouvy</w:t>
      </w:r>
      <w:proofErr w:type="spellEnd"/>
      <w:r w:rsidR="00201DA3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i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po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dni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31. 12. 2027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má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4339E" w:rsidRPr="00B93C82">
        <w:rPr>
          <w:rFonts w:asciiTheme="majorHAnsi" w:hAnsiTheme="majorHAnsi" w:cstheme="majorHAnsi"/>
          <w:b/>
          <w:bCs/>
          <w:i/>
          <w:iCs/>
        </w:rPr>
        <w:t>d</w:t>
      </w:r>
      <w:r w:rsidR="002E6558" w:rsidRPr="00B93C82">
        <w:rPr>
          <w:rFonts w:asciiTheme="majorHAnsi" w:hAnsiTheme="majorHAnsi" w:cstheme="majorHAnsi"/>
          <w:b/>
          <w:bCs/>
          <w:i/>
          <w:iCs/>
        </w:rPr>
        <w:t>á</w:t>
      </w:r>
      <w:r w:rsidR="00A4339E" w:rsidRPr="00B93C82">
        <w:rPr>
          <w:rFonts w:asciiTheme="majorHAnsi" w:hAnsiTheme="majorHAnsi" w:cstheme="majorHAnsi"/>
          <w:b/>
          <w:bCs/>
          <w:i/>
          <w:iCs/>
        </w:rPr>
        <w:t>le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kterákoliv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ze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smluvních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stran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F0667F" w:rsidRPr="00B93C82">
        <w:rPr>
          <w:rFonts w:asciiTheme="majorHAnsi" w:hAnsiTheme="majorHAnsi" w:cstheme="majorHAnsi"/>
          <w:b/>
          <w:bCs/>
          <w:i/>
          <w:iCs/>
        </w:rPr>
        <w:t xml:space="preserve">s </w:t>
      </w:r>
      <w:proofErr w:type="spellStart"/>
      <w:r w:rsidR="00F0667F" w:rsidRPr="00B93C82">
        <w:rPr>
          <w:rFonts w:asciiTheme="majorHAnsi" w:hAnsiTheme="majorHAnsi" w:cstheme="majorHAnsi"/>
          <w:b/>
          <w:bCs/>
          <w:i/>
          <w:iCs/>
        </w:rPr>
        <w:t>účinností</w:t>
      </w:r>
      <w:proofErr w:type="spellEnd"/>
      <w:r w:rsidR="00F0667F" w:rsidRPr="00B93C82">
        <w:rPr>
          <w:rFonts w:asciiTheme="majorHAnsi" w:hAnsiTheme="majorHAnsi" w:cstheme="majorHAnsi"/>
          <w:b/>
          <w:bCs/>
          <w:i/>
          <w:iCs/>
        </w:rPr>
        <w:t xml:space="preserve"> od </w:t>
      </w:r>
      <w:r w:rsidRPr="00B93C82">
        <w:rPr>
          <w:rFonts w:asciiTheme="majorHAnsi" w:hAnsiTheme="majorHAnsi" w:cstheme="majorHAnsi"/>
          <w:b/>
          <w:bCs/>
          <w:i/>
          <w:iCs/>
        </w:rPr>
        <w:t xml:space="preserve">01. 01. 2028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právo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nájem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vypovědět</w:t>
      </w:r>
      <w:proofErr w:type="spellEnd"/>
      <w:r w:rsidR="002E6558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2E6558" w:rsidRPr="00B93C82">
        <w:rPr>
          <w:rFonts w:asciiTheme="majorHAnsi" w:hAnsiTheme="majorHAnsi" w:cstheme="majorHAnsi"/>
          <w:b/>
          <w:bCs/>
          <w:i/>
          <w:iCs/>
        </w:rPr>
        <w:t>kdykoliv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F0667F" w:rsidRPr="00B93C82">
        <w:rPr>
          <w:rFonts w:asciiTheme="majorHAnsi" w:hAnsiTheme="majorHAnsi" w:cstheme="majorHAnsi"/>
          <w:b/>
          <w:bCs/>
          <w:i/>
          <w:iCs/>
        </w:rPr>
        <w:t>i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bez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udání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důvodu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, a to s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výpovědní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dobou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v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délce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6 (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šesti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)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měsíců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běžící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od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prvního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dne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kalendářního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měsíce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následujícího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po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kalendářním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měsíci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,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ve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kterém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dojde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k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doručení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výpovědi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Nájemní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smlouvy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druhé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smluvní</w:t>
      </w:r>
      <w:proofErr w:type="spellEnd"/>
      <w:r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  <w:i/>
          <w:iCs/>
        </w:rPr>
        <w:t>straně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 xml:space="preserve">; </w:t>
      </w:r>
      <w:proofErr w:type="spellStart"/>
      <w:r w:rsidR="001219FB" w:rsidRPr="00B93C82">
        <w:rPr>
          <w:rFonts w:asciiTheme="majorHAnsi" w:hAnsiTheme="majorHAnsi" w:cstheme="majorHAnsi"/>
          <w:b/>
          <w:bCs/>
          <w:i/>
          <w:iCs/>
        </w:rPr>
        <w:t>dosavadní</w:t>
      </w:r>
      <w:proofErr w:type="spellEnd"/>
      <w:r w:rsidR="001219FB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4339E" w:rsidRPr="00B93C82">
        <w:rPr>
          <w:rFonts w:asciiTheme="majorHAnsi" w:hAnsiTheme="majorHAnsi" w:cstheme="majorHAnsi"/>
          <w:b/>
          <w:bCs/>
          <w:i/>
          <w:iCs/>
        </w:rPr>
        <w:t>ujednání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4339E" w:rsidRPr="00B93C82">
        <w:rPr>
          <w:rFonts w:asciiTheme="majorHAnsi" w:hAnsiTheme="majorHAnsi" w:cstheme="majorHAnsi"/>
          <w:b/>
          <w:bCs/>
          <w:i/>
          <w:iCs/>
        </w:rPr>
        <w:t>obsažená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 xml:space="preserve"> v </w:t>
      </w:r>
      <w:proofErr w:type="spellStart"/>
      <w:r w:rsidR="00A4339E" w:rsidRPr="00B93C82">
        <w:rPr>
          <w:rFonts w:asciiTheme="majorHAnsi" w:hAnsiTheme="majorHAnsi" w:cstheme="majorHAnsi"/>
          <w:b/>
          <w:bCs/>
          <w:i/>
          <w:iCs/>
        </w:rPr>
        <w:t>předchozích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4339E" w:rsidRPr="00B93C82">
        <w:rPr>
          <w:rFonts w:asciiTheme="majorHAnsi" w:hAnsiTheme="majorHAnsi" w:cstheme="majorHAnsi"/>
          <w:b/>
          <w:bCs/>
          <w:i/>
          <w:iCs/>
        </w:rPr>
        <w:t>odstavcích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4339E" w:rsidRPr="00B93C82">
        <w:rPr>
          <w:rFonts w:asciiTheme="majorHAnsi" w:hAnsiTheme="majorHAnsi" w:cstheme="majorHAnsi"/>
          <w:b/>
          <w:bCs/>
          <w:i/>
          <w:iCs/>
        </w:rPr>
        <w:t>tohoto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4339E" w:rsidRPr="00B93C82">
        <w:rPr>
          <w:rFonts w:asciiTheme="majorHAnsi" w:hAnsiTheme="majorHAnsi" w:cstheme="majorHAnsi"/>
          <w:b/>
          <w:bCs/>
          <w:i/>
          <w:iCs/>
        </w:rPr>
        <w:t>článku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 xml:space="preserve"> XII. </w:t>
      </w:r>
      <w:proofErr w:type="spellStart"/>
      <w:r w:rsidR="002E6558" w:rsidRPr="00B93C82">
        <w:rPr>
          <w:rFonts w:asciiTheme="majorHAnsi" w:hAnsiTheme="majorHAnsi" w:cstheme="majorHAnsi"/>
          <w:b/>
          <w:bCs/>
          <w:i/>
          <w:iCs/>
        </w:rPr>
        <w:t>Nájemní</w:t>
      </w:r>
      <w:proofErr w:type="spellEnd"/>
      <w:r w:rsidR="002E6558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2E6558" w:rsidRPr="00B93C82">
        <w:rPr>
          <w:rFonts w:asciiTheme="majorHAnsi" w:hAnsiTheme="majorHAnsi" w:cstheme="majorHAnsi"/>
          <w:b/>
          <w:bCs/>
          <w:i/>
          <w:iCs/>
        </w:rPr>
        <w:t>smlou</w:t>
      </w:r>
      <w:r w:rsidR="001219FB" w:rsidRPr="00B93C82">
        <w:rPr>
          <w:rFonts w:asciiTheme="majorHAnsi" w:hAnsiTheme="majorHAnsi" w:cstheme="majorHAnsi"/>
          <w:b/>
          <w:bCs/>
          <w:i/>
          <w:iCs/>
        </w:rPr>
        <w:t>v</w:t>
      </w:r>
      <w:r w:rsidR="002E6558" w:rsidRPr="00B93C82">
        <w:rPr>
          <w:rFonts w:asciiTheme="majorHAnsi" w:hAnsiTheme="majorHAnsi" w:cstheme="majorHAnsi"/>
          <w:b/>
          <w:bCs/>
          <w:i/>
          <w:iCs/>
        </w:rPr>
        <w:t>y</w:t>
      </w:r>
      <w:proofErr w:type="spellEnd"/>
      <w:r w:rsidR="002E6558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4339E" w:rsidRPr="00B93C82">
        <w:rPr>
          <w:rFonts w:asciiTheme="majorHAnsi" w:hAnsiTheme="majorHAnsi" w:cstheme="majorHAnsi"/>
          <w:b/>
          <w:bCs/>
          <w:i/>
          <w:iCs/>
        </w:rPr>
        <w:t>tím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4339E" w:rsidRPr="00B93C82">
        <w:rPr>
          <w:rFonts w:asciiTheme="majorHAnsi" w:hAnsiTheme="majorHAnsi" w:cstheme="majorHAnsi"/>
          <w:b/>
          <w:bCs/>
          <w:i/>
          <w:iCs/>
        </w:rPr>
        <w:t>nejsou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4339E" w:rsidRPr="00B93C82">
        <w:rPr>
          <w:rFonts w:asciiTheme="majorHAnsi" w:hAnsiTheme="majorHAnsi" w:cstheme="majorHAnsi"/>
          <w:b/>
          <w:bCs/>
          <w:i/>
          <w:iCs/>
        </w:rPr>
        <w:t>dotčena</w:t>
      </w:r>
      <w:proofErr w:type="spellEnd"/>
      <w:r w:rsidR="00A4339E" w:rsidRPr="00B93C82">
        <w:rPr>
          <w:rFonts w:asciiTheme="majorHAnsi" w:hAnsiTheme="majorHAnsi" w:cstheme="majorHAnsi"/>
          <w:b/>
          <w:bCs/>
          <w:i/>
          <w:iCs/>
        </w:rPr>
        <w:t>.</w:t>
      </w:r>
    </w:p>
    <w:p w14:paraId="12EC7720" w14:textId="77777777" w:rsidR="00E61593" w:rsidRPr="00A17714" w:rsidRDefault="00E61593" w:rsidP="00A17714">
      <w:pPr>
        <w:pStyle w:val="Body"/>
        <w:jc w:val="both"/>
        <w:rPr>
          <w:rFonts w:asciiTheme="majorHAnsi" w:hAnsiTheme="majorHAnsi" w:cstheme="majorHAnsi"/>
          <w:b/>
          <w:bCs/>
        </w:rPr>
      </w:pPr>
    </w:p>
    <w:p w14:paraId="4B603BD9" w14:textId="317E4FC3" w:rsidR="004E596C" w:rsidRDefault="001219FB">
      <w:pPr>
        <w:pStyle w:val="Body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III.</w:t>
      </w:r>
    </w:p>
    <w:p w14:paraId="1830B0FA" w14:textId="0CDC7E6B" w:rsidR="006C6ADD" w:rsidRDefault="006C6ADD">
      <w:pPr>
        <w:pStyle w:val="Body"/>
        <w:jc w:val="center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Dohoda</w:t>
      </w:r>
      <w:proofErr w:type="spellEnd"/>
      <w:r>
        <w:rPr>
          <w:rFonts w:asciiTheme="majorHAnsi" w:hAnsiTheme="majorHAnsi" w:cstheme="majorHAnsi"/>
          <w:b/>
          <w:bCs/>
        </w:rPr>
        <w:t xml:space="preserve"> o </w:t>
      </w:r>
      <w:proofErr w:type="spellStart"/>
      <w:r>
        <w:rPr>
          <w:rFonts w:asciiTheme="majorHAnsi" w:hAnsiTheme="majorHAnsi" w:cstheme="majorHAnsi"/>
          <w:b/>
          <w:bCs/>
        </w:rPr>
        <w:t>výši</w:t>
      </w:r>
      <w:proofErr w:type="spellEnd"/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</w:rPr>
        <w:t>Nájemného</w:t>
      </w:r>
      <w:proofErr w:type="spellEnd"/>
      <w:r>
        <w:rPr>
          <w:rFonts w:asciiTheme="majorHAnsi" w:hAnsiTheme="majorHAnsi" w:cstheme="majorHAnsi"/>
          <w:b/>
          <w:bCs/>
        </w:rPr>
        <w:t xml:space="preserve"> v </w:t>
      </w:r>
      <w:proofErr w:type="spellStart"/>
      <w:r>
        <w:rPr>
          <w:rFonts w:asciiTheme="majorHAnsi" w:hAnsiTheme="majorHAnsi" w:cstheme="majorHAnsi"/>
          <w:b/>
          <w:bCs/>
        </w:rPr>
        <w:t>období</w:t>
      </w:r>
      <w:proofErr w:type="spellEnd"/>
      <w:r>
        <w:rPr>
          <w:rFonts w:asciiTheme="majorHAnsi" w:hAnsiTheme="majorHAnsi" w:cstheme="majorHAnsi"/>
          <w:b/>
          <w:bCs/>
        </w:rPr>
        <w:t xml:space="preserve"> od 01.11.2024</w:t>
      </w:r>
      <w:r w:rsidR="00B337F5">
        <w:rPr>
          <w:rFonts w:asciiTheme="majorHAnsi" w:hAnsiTheme="majorHAnsi" w:cstheme="majorHAnsi"/>
          <w:b/>
          <w:bCs/>
        </w:rPr>
        <w:t xml:space="preserve"> a o </w:t>
      </w:r>
      <w:proofErr w:type="spellStart"/>
      <w:r w:rsidR="00B337F5">
        <w:rPr>
          <w:rFonts w:asciiTheme="majorHAnsi" w:hAnsiTheme="majorHAnsi" w:cstheme="majorHAnsi"/>
          <w:b/>
          <w:bCs/>
        </w:rPr>
        <w:t>úpravě</w:t>
      </w:r>
      <w:proofErr w:type="spellEnd"/>
      <w:r w:rsid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F23E4">
        <w:rPr>
          <w:rFonts w:asciiTheme="majorHAnsi" w:hAnsiTheme="majorHAnsi" w:cstheme="majorHAnsi"/>
          <w:b/>
          <w:bCs/>
        </w:rPr>
        <w:t>I</w:t>
      </w:r>
      <w:r w:rsidR="00B337F5">
        <w:rPr>
          <w:rFonts w:asciiTheme="majorHAnsi" w:hAnsiTheme="majorHAnsi" w:cstheme="majorHAnsi"/>
          <w:b/>
          <w:bCs/>
        </w:rPr>
        <w:t>nflační</w:t>
      </w:r>
      <w:proofErr w:type="spellEnd"/>
      <w:r w:rsidR="00B337F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B337F5">
        <w:rPr>
          <w:rFonts w:asciiTheme="majorHAnsi" w:hAnsiTheme="majorHAnsi" w:cstheme="majorHAnsi"/>
          <w:b/>
          <w:bCs/>
        </w:rPr>
        <w:t>doložky</w:t>
      </w:r>
      <w:proofErr w:type="spellEnd"/>
      <w:r w:rsidR="00CF23E4">
        <w:rPr>
          <w:rFonts w:asciiTheme="majorHAnsi" w:hAnsiTheme="majorHAnsi" w:cstheme="majorHAnsi"/>
          <w:b/>
          <w:bCs/>
        </w:rPr>
        <w:t>:</w:t>
      </w:r>
    </w:p>
    <w:p w14:paraId="2FB0271D" w14:textId="77777777" w:rsidR="006C6ADD" w:rsidRPr="00E71F36" w:rsidRDefault="006C6ADD">
      <w:pPr>
        <w:pStyle w:val="Body"/>
        <w:jc w:val="center"/>
        <w:rPr>
          <w:rFonts w:asciiTheme="majorHAnsi" w:hAnsiTheme="majorHAnsi" w:cstheme="majorHAnsi"/>
          <w:b/>
          <w:bCs/>
        </w:rPr>
      </w:pPr>
    </w:p>
    <w:p w14:paraId="3EE284C3" w14:textId="03E97F34" w:rsidR="00087FFC" w:rsidRPr="006C6ADD" w:rsidRDefault="006C6ADD" w:rsidP="00087FFC">
      <w:pPr>
        <w:pStyle w:val="Body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b/>
          <w:bCs/>
        </w:rPr>
        <w:t>1</w:t>
      </w:r>
      <w:r w:rsidR="00EF130B" w:rsidRPr="00E71F36">
        <w:rPr>
          <w:rFonts w:asciiTheme="majorHAnsi" w:hAnsiTheme="majorHAnsi" w:cstheme="majorHAnsi"/>
          <w:b/>
          <w:bCs/>
        </w:rPr>
        <w:t>.</w:t>
      </w:r>
      <w:r w:rsidR="00EF130B" w:rsidRPr="00E71F36">
        <w:rPr>
          <w:rFonts w:asciiTheme="majorHAnsi" w:hAnsiTheme="majorHAnsi" w:cstheme="majorHAnsi"/>
        </w:rPr>
        <w:tab/>
      </w:r>
      <w:proofErr w:type="spellStart"/>
      <w:r>
        <w:rPr>
          <w:rFonts w:asciiTheme="majorHAnsi" w:hAnsiTheme="majorHAnsi" w:cstheme="majorHAnsi"/>
        </w:rPr>
        <w:t>Článkem</w:t>
      </w:r>
      <w:proofErr w:type="spellEnd"/>
      <w:r>
        <w:rPr>
          <w:rFonts w:asciiTheme="majorHAnsi" w:hAnsiTheme="majorHAnsi" w:cstheme="majorHAnsi"/>
        </w:rPr>
        <w:t xml:space="preserve"> III. </w:t>
      </w:r>
      <w:proofErr w:type="spellStart"/>
      <w:r w:rsidR="00777F08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dst</w:t>
      </w:r>
      <w:proofErr w:type="spellEnd"/>
      <w:r>
        <w:rPr>
          <w:rFonts w:asciiTheme="majorHAnsi" w:hAnsiTheme="majorHAnsi" w:cstheme="majorHAnsi"/>
        </w:rPr>
        <w:t xml:space="preserve">. 5 </w:t>
      </w:r>
      <w:proofErr w:type="spellStart"/>
      <w:r>
        <w:rPr>
          <w:rFonts w:asciiTheme="majorHAnsi" w:hAnsiTheme="majorHAnsi" w:cstheme="majorHAnsi"/>
        </w:rPr>
        <w:t>d</w:t>
      </w:r>
      <w:r w:rsidRPr="006C6ADD">
        <w:rPr>
          <w:rFonts w:asciiTheme="majorHAnsi" w:hAnsiTheme="majorHAnsi" w:cstheme="majorHAnsi"/>
        </w:rPr>
        <w:t>odatk</w:t>
      </w:r>
      <w:r>
        <w:rPr>
          <w:rFonts w:asciiTheme="majorHAnsi" w:hAnsiTheme="majorHAnsi" w:cstheme="majorHAnsi"/>
        </w:rPr>
        <w:t>u</w:t>
      </w:r>
      <w:proofErr w:type="spellEnd"/>
      <w:r>
        <w:rPr>
          <w:rFonts w:asciiTheme="majorHAnsi" w:hAnsiTheme="majorHAnsi" w:cstheme="majorHAnsi"/>
        </w:rPr>
        <w:t xml:space="preserve"> </w:t>
      </w:r>
      <w:r w:rsidRPr="006C6ADD">
        <w:rPr>
          <w:rFonts w:asciiTheme="majorHAnsi" w:hAnsiTheme="majorHAnsi" w:cstheme="majorHAnsi"/>
        </w:rPr>
        <w:t xml:space="preserve">č. 3 </w:t>
      </w:r>
      <w:proofErr w:type="spellStart"/>
      <w:r w:rsidRPr="006C6ADD">
        <w:rPr>
          <w:rFonts w:asciiTheme="majorHAnsi" w:hAnsiTheme="majorHAnsi" w:cstheme="majorHAnsi"/>
        </w:rPr>
        <w:t>výše</w:t>
      </w:r>
      <w:proofErr w:type="spellEnd"/>
      <w:r w:rsidRPr="006C6ADD">
        <w:rPr>
          <w:rFonts w:asciiTheme="majorHAnsi" w:hAnsiTheme="majorHAnsi" w:cstheme="majorHAnsi"/>
        </w:rPr>
        <w:t xml:space="preserve"> </w:t>
      </w:r>
      <w:proofErr w:type="spellStart"/>
      <w:r w:rsidRPr="006C6ADD">
        <w:rPr>
          <w:rFonts w:asciiTheme="majorHAnsi" w:hAnsiTheme="majorHAnsi" w:cstheme="majorHAnsi"/>
        </w:rPr>
        <w:t>uvedené</w:t>
      </w:r>
      <w:proofErr w:type="spellEnd"/>
      <w:r w:rsidRPr="006C6ADD">
        <w:rPr>
          <w:rFonts w:asciiTheme="majorHAnsi" w:hAnsiTheme="majorHAnsi" w:cstheme="majorHAnsi"/>
        </w:rPr>
        <w:t xml:space="preserve"> </w:t>
      </w:r>
      <w:proofErr w:type="spellStart"/>
      <w:r w:rsidRPr="006C6ADD">
        <w:rPr>
          <w:rFonts w:asciiTheme="majorHAnsi" w:hAnsiTheme="majorHAnsi" w:cstheme="majorHAnsi"/>
        </w:rPr>
        <w:t>Nájemní</w:t>
      </w:r>
      <w:proofErr w:type="spellEnd"/>
      <w:r w:rsidRPr="006C6ADD">
        <w:rPr>
          <w:rFonts w:asciiTheme="majorHAnsi" w:hAnsiTheme="majorHAnsi" w:cstheme="majorHAnsi"/>
        </w:rPr>
        <w:t xml:space="preserve"> </w:t>
      </w:r>
      <w:proofErr w:type="spellStart"/>
      <w:r w:rsidRPr="006C6ADD">
        <w:rPr>
          <w:rFonts w:asciiTheme="majorHAnsi" w:hAnsiTheme="majorHAnsi" w:cstheme="majorHAnsi"/>
        </w:rPr>
        <w:t>smlouvy</w:t>
      </w:r>
      <w:proofErr w:type="spellEnd"/>
      <w:r w:rsidRPr="006C6ADD">
        <w:rPr>
          <w:rFonts w:asciiTheme="majorHAnsi" w:hAnsiTheme="majorHAnsi" w:cstheme="majorHAnsi"/>
        </w:rPr>
        <w:t xml:space="preserve"> se </w:t>
      </w:r>
      <w:proofErr w:type="spellStart"/>
      <w:r w:rsidR="00EF130B" w:rsidRPr="006C6ADD">
        <w:rPr>
          <w:rFonts w:asciiTheme="majorHAnsi" w:hAnsiTheme="majorHAnsi" w:cstheme="majorHAnsi"/>
        </w:rPr>
        <w:t>Smluvní</w:t>
      </w:r>
      <w:proofErr w:type="spellEnd"/>
      <w:r w:rsidR="00EF130B" w:rsidRPr="006C6ADD">
        <w:rPr>
          <w:rFonts w:asciiTheme="majorHAnsi" w:hAnsiTheme="majorHAnsi" w:cstheme="majorHAnsi"/>
        </w:rPr>
        <w:t xml:space="preserve"> </w:t>
      </w:r>
      <w:proofErr w:type="spellStart"/>
      <w:r w:rsidR="00EF130B" w:rsidRPr="006C6ADD">
        <w:rPr>
          <w:rFonts w:asciiTheme="majorHAnsi" w:hAnsiTheme="majorHAnsi" w:cstheme="majorHAnsi"/>
        </w:rPr>
        <w:t>strany</w:t>
      </w:r>
      <w:proofErr w:type="spellEnd"/>
      <w:r w:rsidR="00EF130B" w:rsidRPr="006C6ADD">
        <w:rPr>
          <w:rFonts w:asciiTheme="majorHAnsi" w:hAnsiTheme="majorHAnsi" w:cstheme="majorHAnsi"/>
        </w:rPr>
        <w:t xml:space="preserve"> </w:t>
      </w:r>
      <w:proofErr w:type="spellStart"/>
      <w:r w:rsidR="003E0D34" w:rsidRPr="006C6ADD">
        <w:rPr>
          <w:rFonts w:asciiTheme="majorHAnsi" w:hAnsiTheme="majorHAnsi" w:cstheme="majorHAnsi"/>
        </w:rPr>
        <w:t>dohodl</w:t>
      </w:r>
      <w:r w:rsidR="009315C0" w:rsidRPr="006C6ADD">
        <w:rPr>
          <w:rFonts w:asciiTheme="majorHAnsi" w:hAnsiTheme="majorHAnsi" w:cstheme="majorHAnsi"/>
        </w:rPr>
        <w:t>y</w:t>
      </w:r>
      <w:proofErr w:type="spellEnd"/>
      <w:r w:rsidR="003E0D34" w:rsidRPr="006C6ADD">
        <w:rPr>
          <w:rFonts w:asciiTheme="majorHAnsi" w:hAnsiTheme="majorHAnsi" w:cstheme="majorHAnsi"/>
        </w:rPr>
        <w:t xml:space="preserve">, </w:t>
      </w:r>
      <w:proofErr w:type="spellStart"/>
      <w:r w:rsidR="003E0D34" w:rsidRPr="006C6ADD">
        <w:rPr>
          <w:rFonts w:asciiTheme="majorHAnsi" w:hAnsiTheme="majorHAnsi" w:cstheme="majorHAnsi"/>
        </w:rPr>
        <w:t>že</w:t>
      </w:r>
      <w:proofErr w:type="spellEnd"/>
      <w:r w:rsidR="003E0D34" w:rsidRPr="006C6ADD">
        <w:rPr>
          <w:rFonts w:asciiTheme="majorHAnsi" w:hAnsiTheme="majorHAnsi" w:cstheme="majorHAnsi"/>
        </w:rPr>
        <w:t xml:space="preserve"> </w:t>
      </w:r>
      <w:proofErr w:type="spellStart"/>
      <w:r w:rsidR="00812A57" w:rsidRPr="006C6ADD">
        <w:rPr>
          <w:rFonts w:asciiTheme="majorHAnsi" w:hAnsiTheme="majorHAnsi" w:cstheme="majorHAnsi"/>
        </w:rPr>
        <w:t>výše</w:t>
      </w:r>
      <w:proofErr w:type="spellEnd"/>
      <w:r w:rsidR="00812A57" w:rsidRPr="006C6ADD">
        <w:rPr>
          <w:rFonts w:asciiTheme="majorHAnsi" w:hAnsiTheme="majorHAnsi" w:cstheme="majorHAnsi"/>
        </w:rPr>
        <w:t xml:space="preserve"> </w:t>
      </w:r>
      <w:proofErr w:type="spellStart"/>
      <w:r w:rsidR="003E0D34" w:rsidRPr="006C6ADD">
        <w:rPr>
          <w:rFonts w:asciiTheme="majorHAnsi" w:hAnsiTheme="majorHAnsi" w:cstheme="majorHAnsi"/>
        </w:rPr>
        <w:t>Nájemné</w:t>
      </w:r>
      <w:r w:rsidR="00812A57" w:rsidRPr="006C6ADD">
        <w:rPr>
          <w:rFonts w:asciiTheme="majorHAnsi" w:hAnsiTheme="majorHAnsi" w:cstheme="majorHAnsi"/>
        </w:rPr>
        <w:t>ho</w:t>
      </w:r>
      <w:proofErr w:type="spellEnd"/>
      <w:r w:rsidR="003E0D34" w:rsidRPr="006C6ADD">
        <w:rPr>
          <w:rFonts w:asciiTheme="majorHAnsi" w:hAnsiTheme="majorHAnsi" w:cstheme="majorHAnsi"/>
        </w:rPr>
        <w:t xml:space="preserve"> za </w:t>
      </w:r>
      <w:proofErr w:type="spellStart"/>
      <w:r w:rsidR="003E0D34" w:rsidRPr="006C6ADD">
        <w:rPr>
          <w:rFonts w:asciiTheme="majorHAnsi" w:hAnsiTheme="majorHAnsi" w:cstheme="majorHAnsi"/>
        </w:rPr>
        <w:t>užívání</w:t>
      </w:r>
      <w:proofErr w:type="spellEnd"/>
      <w:r w:rsidR="003E0D34" w:rsidRPr="006C6ADD">
        <w:rPr>
          <w:rFonts w:asciiTheme="majorHAnsi" w:hAnsiTheme="majorHAnsi" w:cstheme="majorHAnsi"/>
        </w:rPr>
        <w:t xml:space="preserve"> </w:t>
      </w:r>
      <w:proofErr w:type="spellStart"/>
      <w:r w:rsidR="003E0D34" w:rsidRPr="006C6ADD">
        <w:rPr>
          <w:rFonts w:asciiTheme="majorHAnsi" w:hAnsiTheme="majorHAnsi" w:cstheme="majorHAnsi"/>
        </w:rPr>
        <w:t>Nebytového</w:t>
      </w:r>
      <w:proofErr w:type="spellEnd"/>
      <w:r w:rsidR="003E0D34" w:rsidRPr="006C6ADD">
        <w:rPr>
          <w:rFonts w:asciiTheme="majorHAnsi" w:hAnsiTheme="majorHAnsi" w:cstheme="majorHAnsi"/>
        </w:rPr>
        <w:t xml:space="preserve"> </w:t>
      </w:r>
      <w:proofErr w:type="spellStart"/>
      <w:r w:rsidR="003E0D34" w:rsidRPr="006C6ADD">
        <w:rPr>
          <w:rFonts w:asciiTheme="majorHAnsi" w:hAnsiTheme="majorHAnsi" w:cstheme="majorHAnsi"/>
        </w:rPr>
        <w:t>prostor</w:t>
      </w:r>
      <w:r w:rsidR="00E26D9A" w:rsidRPr="006C6ADD">
        <w:rPr>
          <w:rFonts w:asciiTheme="majorHAnsi" w:hAnsiTheme="majorHAnsi" w:cstheme="majorHAnsi"/>
        </w:rPr>
        <w:t>u</w:t>
      </w:r>
      <w:proofErr w:type="spellEnd"/>
      <w:r w:rsidR="003E0D34" w:rsidRPr="006C6ADD">
        <w:rPr>
          <w:rFonts w:asciiTheme="majorHAnsi" w:hAnsiTheme="majorHAnsi" w:cstheme="majorHAnsi"/>
        </w:rPr>
        <w:t xml:space="preserve"> </w:t>
      </w:r>
      <w:r w:rsidR="00C211E9" w:rsidRPr="006C6ADD">
        <w:rPr>
          <w:rFonts w:asciiTheme="majorHAnsi" w:hAnsiTheme="majorHAnsi" w:cstheme="majorHAnsi"/>
          <w:lang w:val="cs-CZ"/>
        </w:rPr>
        <w:t>uvedené</w:t>
      </w:r>
      <w:r w:rsidR="00596C5F" w:rsidRPr="006C6ADD">
        <w:rPr>
          <w:rFonts w:asciiTheme="majorHAnsi" w:hAnsiTheme="majorHAnsi" w:cstheme="majorHAnsi"/>
          <w:lang w:val="cs-CZ"/>
        </w:rPr>
        <w:t>ho</w:t>
      </w:r>
      <w:r w:rsidR="00C211E9" w:rsidRPr="006C6ADD">
        <w:rPr>
          <w:rFonts w:asciiTheme="majorHAnsi" w:hAnsiTheme="majorHAnsi" w:cstheme="majorHAnsi"/>
          <w:lang w:val="cs-CZ"/>
        </w:rPr>
        <w:t xml:space="preserve"> v čl. I. odst. </w:t>
      </w:r>
      <w:r w:rsidR="00DF16FD" w:rsidRPr="006C6ADD">
        <w:rPr>
          <w:rFonts w:asciiTheme="majorHAnsi" w:hAnsiTheme="majorHAnsi" w:cstheme="majorHAnsi"/>
          <w:lang w:val="cs-CZ"/>
        </w:rPr>
        <w:t>2.</w:t>
      </w:r>
      <w:r w:rsidR="00C211E9" w:rsidRPr="006C6ADD">
        <w:rPr>
          <w:rFonts w:asciiTheme="majorHAnsi" w:hAnsiTheme="majorHAnsi" w:cstheme="majorHAnsi"/>
          <w:lang w:val="cs-CZ"/>
        </w:rPr>
        <w:t xml:space="preserve"> </w:t>
      </w:r>
      <w:r w:rsidR="00DF16FD" w:rsidRPr="006C6ADD">
        <w:rPr>
          <w:rFonts w:asciiTheme="majorHAnsi" w:hAnsiTheme="majorHAnsi" w:cstheme="majorHAnsi"/>
          <w:lang w:val="cs-CZ"/>
        </w:rPr>
        <w:t>nájemní</w:t>
      </w:r>
      <w:r w:rsidR="00C211E9" w:rsidRPr="006C6ADD">
        <w:rPr>
          <w:rFonts w:asciiTheme="majorHAnsi" w:hAnsiTheme="majorHAnsi" w:cstheme="majorHAnsi"/>
          <w:lang w:val="cs-CZ"/>
        </w:rPr>
        <w:t xml:space="preserve"> smlouvy </w:t>
      </w:r>
      <w:r w:rsidR="00742E6E" w:rsidRPr="006C6ADD">
        <w:rPr>
          <w:rFonts w:asciiTheme="majorHAnsi" w:hAnsiTheme="majorHAnsi" w:cstheme="majorHAnsi"/>
          <w:lang w:val="cs-CZ"/>
        </w:rPr>
        <w:t xml:space="preserve">v období od 1.5.2024 do 31.10.2024 </w:t>
      </w:r>
      <w:r w:rsidR="00C211E9" w:rsidRPr="006C6ADD">
        <w:rPr>
          <w:rFonts w:asciiTheme="majorHAnsi" w:hAnsiTheme="majorHAnsi" w:cstheme="majorHAnsi"/>
          <w:lang w:val="cs-CZ"/>
        </w:rPr>
        <w:t>činí</w:t>
      </w:r>
      <w:r w:rsidR="00AB228E" w:rsidRPr="006C6ADD">
        <w:rPr>
          <w:rFonts w:asciiTheme="majorHAnsi" w:hAnsiTheme="majorHAnsi" w:cstheme="majorHAnsi"/>
          <w:lang w:val="cs-CZ"/>
        </w:rPr>
        <w:t xml:space="preserve"> </w:t>
      </w:r>
      <w:r w:rsidR="000E5B2E" w:rsidRPr="006C6ADD">
        <w:rPr>
          <w:rFonts w:asciiTheme="majorHAnsi" w:hAnsiTheme="majorHAnsi" w:cstheme="majorHAnsi"/>
          <w:lang w:val="cs-CZ"/>
        </w:rPr>
        <w:t>144.000</w:t>
      </w:r>
      <w:r w:rsidR="00C211E9" w:rsidRPr="006C6ADD">
        <w:rPr>
          <w:rFonts w:asciiTheme="majorHAnsi" w:hAnsiTheme="majorHAnsi" w:cstheme="majorHAnsi"/>
          <w:lang w:val="cs-CZ"/>
        </w:rPr>
        <w:t>,- Kč</w:t>
      </w:r>
      <w:r w:rsidR="008456DF" w:rsidRPr="006C6ADD">
        <w:rPr>
          <w:rFonts w:asciiTheme="majorHAnsi" w:hAnsiTheme="majorHAnsi" w:cstheme="majorHAnsi"/>
          <w:lang w:val="cs-CZ"/>
        </w:rPr>
        <w:t xml:space="preserve"> měsíčně</w:t>
      </w:r>
      <w:r w:rsidR="00596C5F" w:rsidRPr="006C6ADD">
        <w:rPr>
          <w:rFonts w:asciiTheme="majorHAnsi" w:hAnsiTheme="majorHAnsi" w:cstheme="majorHAnsi"/>
          <w:lang w:val="cs-CZ"/>
        </w:rPr>
        <w:t>;</w:t>
      </w:r>
      <w:r w:rsidR="00742E6E" w:rsidRPr="006C6ADD">
        <w:rPr>
          <w:rFonts w:asciiTheme="majorHAnsi" w:hAnsiTheme="majorHAnsi" w:cstheme="majorHAnsi"/>
          <w:lang w:val="cs-CZ"/>
        </w:rPr>
        <w:t xml:space="preserve"> celková měsíční platba Nájemného a Poplatků za služby </w:t>
      </w:r>
      <w:r w:rsidR="00F63513" w:rsidRPr="006C6ADD">
        <w:rPr>
          <w:rFonts w:asciiTheme="majorHAnsi" w:hAnsiTheme="majorHAnsi" w:cstheme="majorHAnsi"/>
          <w:lang w:val="cs-CZ"/>
        </w:rPr>
        <w:t xml:space="preserve">ve smyslu článku VI. </w:t>
      </w:r>
      <w:r w:rsidR="0086590A" w:rsidRPr="006C6ADD">
        <w:rPr>
          <w:rFonts w:asciiTheme="majorHAnsi" w:hAnsiTheme="majorHAnsi" w:cstheme="majorHAnsi"/>
          <w:lang w:val="cs-CZ"/>
        </w:rPr>
        <w:t>N</w:t>
      </w:r>
      <w:r w:rsidR="00F63513" w:rsidRPr="006C6ADD">
        <w:rPr>
          <w:rFonts w:asciiTheme="majorHAnsi" w:hAnsiTheme="majorHAnsi" w:cstheme="majorHAnsi"/>
          <w:lang w:val="cs-CZ"/>
        </w:rPr>
        <w:t xml:space="preserve">ájemní smlouvy </w:t>
      </w:r>
      <w:r w:rsidR="00742E6E" w:rsidRPr="006C6ADD">
        <w:rPr>
          <w:rFonts w:asciiTheme="majorHAnsi" w:hAnsiTheme="majorHAnsi" w:cstheme="majorHAnsi"/>
          <w:lang w:val="cs-CZ"/>
        </w:rPr>
        <w:t xml:space="preserve">tak </w:t>
      </w:r>
      <w:r w:rsidR="00596C5F" w:rsidRPr="006C6ADD">
        <w:rPr>
          <w:rFonts w:asciiTheme="majorHAnsi" w:hAnsiTheme="majorHAnsi" w:cstheme="majorHAnsi"/>
          <w:lang w:val="cs-CZ"/>
        </w:rPr>
        <w:t>na uvedené období</w:t>
      </w:r>
      <w:r w:rsidR="00777F08">
        <w:rPr>
          <w:rFonts w:asciiTheme="majorHAnsi" w:hAnsiTheme="majorHAnsi" w:cstheme="majorHAnsi"/>
          <w:lang w:val="cs-CZ"/>
        </w:rPr>
        <w:t xml:space="preserve"> dle jejího dodatku č. </w:t>
      </w:r>
      <w:r w:rsidR="00742E6E" w:rsidRPr="006C6ADD">
        <w:rPr>
          <w:rFonts w:asciiTheme="majorHAnsi" w:hAnsiTheme="majorHAnsi" w:cstheme="majorHAnsi"/>
          <w:lang w:val="cs-CZ"/>
        </w:rPr>
        <w:t>činí 150.000,- Kč</w:t>
      </w:r>
      <w:r w:rsidR="008456DF" w:rsidRPr="006C6ADD">
        <w:rPr>
          <w:rFonts w:asciiTheme="majorHAnsi" w:hAnsiTheme="majorHAnsi" w:cstheme="majorHAnsi"/>
          <w:lang w:val="cs-CZ"/>
        </w:rPr>
        <w:t xml:space="preserve"> </w:t>
      </w:r>
      <w:r w:rsidR="00742E6E" w:rsidRPr="006C6ADD">
        <w:rPr>
          <w:rFonts w:asciiTheme="majorHAnsi" w:hAnsiTheme="majorHAnsi" w:cstheme="majorHAnsi"/>
          <w:lang w:val="cs-CZ"/>
        </w:rPr>
        <w:t>měsí</w:t>
      </w:r>
      <w:r w:rsidR="008456DF" w:rsidRPr="006C6ADD">
        <w:rPr>
          <w:rFonts w:asciiTheme="majorHAnsi" w:hAnsiTheme="majorHAnsi" w:cstheme="majorHAnsi"/>
          <w:lang w:val="cs-CZ"/>
        </w:rPr>
        <w:t>čně</w:t>
      </w:r>
      <w:r w:rsidR="00087FFC" w:rsidRPr="006C6ADD">
        <w:rPr>
          <w:rFonts w:asciiTheme="majorHAnsi" w:hAnsiTheme="majorHAnsi" w:cstheme="majorHAnsi"/>
          <w:lang w:val="cs-CZ"/>
        </w:rPr>
        <w:t xml:space="preserve">. </w:t>
      </w:r>
    </w:p>
    <w:p w14:paraId="26AB619D" w14:textId="77777777" w:rsidR="00531BF7" w:rsidRDefault="00531BF7" w:rsidP="00087FFC">
      <w:pPr>
        <w:pStyle w:val="Body"/>
        <w:jc w:val="both"/>
        <w:rPr>
          <w:rFonts w:asciiTheme="majorHAnsi" w:hAnsiTheme="majorHAnsi" w:cstheme="majorHAnsi"/>
          <w:b/>
          <w:bCs/>
          <w:lang w:val="cs-CZ"/>
        </w:rPr>
      </w:pPr>
    </w:p>
    <w:p w14:paraId="7E5238E9" w14:textId="1099356F" w:rsidR="00852AD8" w:rsidRDefault="006C6ADD" w:rsidP="00413C16">
      <w:pPr>
        <w:pStyle w:val="Body"/>
        <w:jc w:val="both"/>
        <w:rPr>
          <w:rFonts w:asciiTheme="majorHAnsi" w:hAnsiTheme="majorHAnsi" w:cstheme="majorHAnsi"/>
          <w:b/>
          <w:bCs/>
          <w:lang w:val="cs-CZ"/>
        </w:rPr>
      </w:pPr>
      <w:r>
        <w:rPr>
          <w:rFonts w:asciiTheme="majorHAnsi" w:hAnsiTheme="majorHAnsi" w:cstheme="majorHAnsi"/>
          <w:b/>
          <w:bCs/>
          <w:lang w:val="cs-CZ"/>
        </w:rPr>
        <w:t>2</w:t>
      </w:r>
      <w:r w:rsidR="00531BF7">
        <w:rPr>
          <w:rFonts w:asciiTheme="majorHAnsi" w:hAnsiTheme="majorHAnsi" w:cstheme="majorHAnsi"/>
          <w:b/>
          <w:bCs/>
          <w:lang w:val="cs-CZ"/>
        </w:rPr>
        <w:t>.</w:t>
      </w:r>
      <w:r>
        <w:rPr>
          <w:rFonts w:asciiTheme="majorHAnsi" w:hAnsiTheme="majorHAnsi" w:cstheme="majorHAnsi"/>
          <w:b/>
          <w:bCs/>
          <w:lang w:val="cs-CZ"/>
        </w:rPr>
        <w:tab/>
      </w:r>
      <w:r w:rsidRPr="00777F08">
        <w:rPr>
          <w:rFonts w:asciiTheme="majorHAnsi" w:hAnsiTheme="majorHAnsi" w:cstheme="majorHAnsi"/>
          <w:lang w:val="cs-CZ"/>
        </w:rPr>
        <w:t xml:space="preserve">Článkem IV. odst. </w:t>
      </w:r>
      <w:r w:rsidR="00777F08" w:rsidRPr="00777F08">
        <w:rPr>
          <w:rFonts w:asciiTheme="majorHAnsi" w:hAnsiTheme="majorHAnsi" w:cstheme="majorHAnsi"/>
          <w:lang w:val="cs-CZ"/>
        </w:rPr>
        <w:t>1 dodatku č. 3 výše uvedené Nájemní smlouvy</w:t>
      </w:r>
      <w:r w:rsidR="00777F08">
        <w:rPr>
          <w:rFonts w:asciiTheme="majorHAnsi" w:hAnsiTheme="majorHAnsi" w:cstheme="majorHAnsi"/>
          <w:lang w:val="cs-CZ"/>
        </w:rPr>
        <w:t xml:space="preserve"> se Smluvní strany dohodly, </w:t>
      </w:r>
      <w:proofErr w:type="gramStart"/>
      <w:r w:rsidR="00777F08">
        <w:rPr>
          <w:rFonts w:asciiTheme="majorHAnsi" w:hAnsiTheme="majorHAnsi" w:cstheme="majorHAnsi"/>
          <w:lang w:val="cs-CZ"/>
        </w:rPr>
        <w:t xml:space="preserve">že </w:t>
      </w:r>
      <w:r w:rsidR="00777F08">
        <w:rPr>
          <w:rFonts w:asciiTheme="majorHAnsi" w:hAnsiTheme="majorHAnsi" w:cstheme="majorHAnsi"/>
          <w:b/>
          <w:bCs/>
          <w:lang w:val="cs-CZ"/>
        </w:rPr>
        <w:t xml:space="preserve"> </w:t>
      </w:r>
      <w:r w:rsidR="0086590A" w:rsidRPr="00777F08">
        <w:rPr>
          <w:rFonts w:asciiTheme="majorHAnsi" w:hAnsiTheme="majorHAnsi" w:cstheme="majorHAnsi"/>
          <w:lang w:val="cs-CZ"/>
        </w:rPr>
        <w:t>výše</w:t>
      </w:r>
      <w:proofErr w:type="gramEnd"/>
      <w:r w:rsidR="0086590A" w:rsidRPr="00777F08">
        <w:rPr>
          <w:rFonts w:asciiTheme="majorHAnsi" w:hAnsiTheme="majorHAnsi" w:cstheme="majorHAnsi"/>
          <w:lang w:val="cs-CZ"/>
        </w:rPr>
        <w:t xml:space="preserve"> </w:t>
      </w:r>
      <w:r w:rsidR="00596C5F" w:rsidRPr="00777F08">
        <w:rPr>
          <w:rFonts w:asciiTheme="majorHAnsi" w:hAnsiTheme="majorHAnsi" w:cstheme="majorHAnsi"/>
          <w:lang w:val="cs-CZ"/>
        </w:rPr>
        <w:t>Nájemné</w:t>
      </w:r>
      <w:r w:rsidR="0086590A" w:rsidRPr="00777F08">
        <w:rPr>
          <w:rFonts w:asciiTheme="majorHAnsi" w:hAnsiTheme="majorHAnsi" w:cstheme="majorHAnsi"/>
          <w:lang w:val="cs-CZ"/>
        </w:rPr>
        <w:t>ho</w:t>
      </w:r>
      <w:r w:rsidR="00596C5F" w:rsidRPr="00777F08">
        <w:rPr>
          <w:rFonts w:asciiTheme="majorHAnsi" w:hAnsiTheme="majorHAnsi" w:cstheme="majorHAnsi"/>
          <w:lang w:val="cs-CZ"/>
        </w:rPr>
        <w:t xml:space="preserve"> za užívání pronajatého Nebytového prostoru uvedeného v čl. I. odst. 2. </w:t>
      </w:r>
      <w:r w:rsidR="0086590A" w:rsidRPr="00777F08">
        <w:rPr>
          <w:rFonts w:asciiTheme="majorHAnsi" w:hAnsiTheme="majorHAnsi" w:cstheme="majorHAnsi"/>
          <w:lang w:val="cs-CZ"/>
        </w:rPr>
        <w:t>N</w:t>
      </w:r>
      <w:r w:rsidR="00596C5F" w:rsidRPr="00777F08">
        <w:rPr>
          <w:rFonts w:asciiTheme="majorHAnsi" w:hAnsiTheme="majorHAnsi" w:cstheme="majorHAnsi"/>
          <w:lang w:val="cs-CZ"/>
        </w:rPr>
        <w:t xml:space="preserve">ájemní smlouvy </w:t>
      </w:r>
      <w:r w:rsidR="00777F08" w:rsidRPr="00777F08">
        <w:rPr>
          <w:rFonts w:asciiTheme="majorHAnsi" w:hAnsiTheme="majorHAnsi" w:cstheme="majorHAnsi"/>
          <w:lang w:val="cs-CZ"/>
        </w:rPr>
        <w:t>bude dále</w:t>
      </w:r>
      <w:r w:rsidR="00221730" w:rsidRPr="00777F08">
        <w:rPr>
          <w:rFonts w:asciiTheme="majorHAnsi" w:hAnsiTheme="majorHAnsi" w:cstheme="majorHAnsi"/>
          <w:lang w:val="cs-CZ"/>
        </w:rPr>
        <w:t xml:space="preserve"> </w:t>
      </w:r>
      <w:r w:rsidR="0086590A" w:rsidRPr="00777F08">
        <w:rPr>
          <w:rFonts w:asciiTheme="majorHAnsi" w:hAnsiTheme="majorHAnsi" w:cstheme="majorHAnsi"/>
          <w:lang w:val="cs-CZ"/>
        </w:rPr>
        <w:t>v</w:t>
      </w:r>
      <w:r w:rsidR="00CE7785" w:rsidRPr="00777F08">
        <w:rPr>
          <w:rFonts w:asciiTheme="majorHAnsi" w:hAnsiTheme="majorHAnsi" w:cstheme="majorHAnsi"/>
          <w:lang w:val="cs-CZ"/>
        </w:rPr>
        <w:t xml:space="preserve"> </w:t>
      </w:r>
      <w:r w:rsidR="00596C5F" w:rsidRPr="00777F08">
        <w:rPr>
          <w:rFonts w:asciiTheme="majorHAnsi" w:hAnsiTheme="majorHAnsi" w:cstheme="majorHAnsi"/>
          <w:lang w:val="cs-CZ"/>
        </w:rPr>
        <w:t xml:space="preserve">období od 1.11.2024 </w:t>
      </w:r>
      <w:r w:rsidR="00777F08" w:rsidRPr="00777F08">
        <w:rPr>
          <w:rFonts w:asciiTheme="majorHAnsi" w:hAnsiTheme="majorHAnsi" w:cstheme="majorHAnsi"/>
          <w:lang w:val="cs-CZ"/>
        </w:rPr>
        <w:t xml:space="preserve">činit </w:t>
      </w:r>
      <w:r w:rsidR="0086590A" w:rsidRPr="00777F08">
        <w:rPr>
          <w:rFonts w:asciiTheme="majorHAnsi" w:hAnsiTheme="majorHAnsi" w:cstheme="majorHAnsi"/>
          <w:lang w:val="cs-CZ"/>
        </w:rPr>
        <w:t xml:space="preserve">částku </w:t>
      </w:r>
      <w:r w:rsidR="00550583" w:rsidRPr="00777F08">
        <w:rPr>
          <w:rFonts w:asciiTheme="majorHAnsi" w:hAnsiTheme="majorHAnsi" w:cstheme="majorHAnsi"/>
          <w:lang w:val="cs-CZ"/>
        </w:rPr>
        <w:t>179</w:t>
      </w:r>
      <w:r w:rsidR="00F63513" w:rsidRPr="00777F08">
        <w:rPr>
          <w:rFonts w:asciiTheme="majorHAnsi" w:hAnsiTheme="majorHAnsi" w:cstheme="majorHAnsi"/>
          <w:lang w:val="cs-CZ"/>
        </w:rPr>
        <w:t>.</w:t>
      </w:r>
      <w:r w:rsidR="00550583" w:rsidRPr="00777F08">
        <w:rPr>
          <w:rFonts w:asciiTheme="majorHAnsi" w:hAnsiTheme="majorHAnsi" w:cstheme="majorHAnsi"/>
          <w:lang w:val="cs-CZ"/>
        </w:rPr>
        <w:t>630</w:t>
      </w:r>
      <w:r w:rsidR="00596C5F" w:rsidRPr="00777F08">
        <w:rPr>
          <w:rFonts w:asciiTheme="majorHAnsi" w:hAnsiTheme="majorHAnsi" w:cstheme="majorHAnsi"/>
          <w:lang w:val="cs-CZ"/>
        </w:rPr>
        <w:t>,- Kč</w:t>
      </w:r>
      <w:r w:rsidR="0086590A" w:rsidRPr="00777F08">
        <w:rPr>
          <w:rFonts w:asciiTheme="majorHAnsi" w:hAnsiTheme="majorHAnsi" w:cstheme="majorHAnsi"/>
          <w:lang w:val="cs-CZ"/>
        </w:rPr>
        <w:t xml:space="preserve"> měsíčně</w:t>
      </w:r>
      <w:r w:rsidR="00E33D69" w:rsidRPr="00777F08">
        <w:rPr>
          <w:rFonts w:asciiTheme="majorHAnsi" w:hAnsiTheme="majorHAnsi" w:cstheme="majorHAnsi"/>
          <w:lang w:val="cs-CZ"/>
        </w:rPr>
        <w:t>;</w:t>
      </w:r>
      <w:r w:rsidR="00596C5F" w:rsidRPr="00777F08">
        <w:rPr>
          <w:rFonts w:asciiTheme="majorHAnsi" w:hAnsiTheme="majorHAnsi" w:cstheme="majorHAnsi"/>
          <w:lang w:val="cs-CZ"/>
        </w:rPr>
        <w:t xml:space="preserve"> </w:t>
      </w:r>
      <w:r w:rsidR="0086590A" w:rsidRPr="00777F08">
        <w:rPr>
          <w:rFonts w:asciiTheme="majorHAnsi" w:hAnsiTheme="majorHAnsi" w:cstheme="majorHAnsi"/>
          <w:lang w:val="cs-CZ"/>
        </w:rPr>
        <w:t>celková</w:t>
      </w:r>
      <w:r w:rsidR="00596C5F" w:rsidRPr="00777F08">
        <w:rPr>
          <w:rFonts w:asciiTheme="majorHAnsi" w:hAnsiTheme="majorHAnsi" w:cstheme="majorHAnsi"/>
          <w:lang w:val="cs-CZ"/>
        </w:rPr>
        <w:t xml:space="preserve"> měsíční platba Nájemného na uvedené období a Poplatků za služby </w:t>
      </w:r>
      <w:r w:rsidR="00F63513" w:rsidRPr="00777F08">
        <w:rPr>
          <w:rFonts w:asciiTheme="majorHAnsi" w:hAnsiTheme="majorHAnsi" w:cstheme="majorHAnsi"/>
          <w:lang w:val="cs-CZ"/>
        </w:rPr>
        <w:t xml:space="preserve">ve smyslu článku VI. </w:t>
      </w:r>
      <w:r w:rsidR="0086590A" w:rsidRPr="00777F08">
        <w:rPr>
          <w:rFonts w:asciiTheme="majorHAnsi" w:hAnsiTheme="majorHAnsi" w:cstheme="majorHAnsi"/>
          <w:lang w:val="cs-CZ"/>
        </w:rPr>
        <w:t>N</w:t>
      </w:r>
      <w:r w:rsidR="00F63513" w:rsidRPr="00777F08">
        <w:rPr>
          <w:rFonts w:asciiTheme="majorHAnsi" w:hAnsiTheme="majorHAnsi" w:cstheme="majorHAnsi"/>
          <w:lang w:val="cs-CZ"/>
        </w:rPr>
        <w:t xml:space="preserve">ájemní smlouvy </w:t>
      </w:r>
      <w:r w:rsidR="00E33D69" w:rsidRPr="00777F08">
        <w:rPr>
          <w:rFonts w:asciiTheme="majorHAnsi" w:hAnsiTheme="majorHAnsi" w:cstheme="majorHAnsi"/>
          <w:lang w:val="cs-CZ"/>
        </w:rPr>
        <w:t xml:space="preserve">na období </w:t>
      </w:r>
      <w:r w:rsidR="00777F08" w:rsidRPr="00777F08">
        <w:rPr>
          <w:rFonts w:asciiTheme="majorHAnsi" w:hAnsiTheme="majorHAnsi" w:cstheme="majorHAnsi"/>
          <w:lang w:val="cs-CZ"/>
        </w:rPr>
        <w:t>by tak měla</w:t>
      </w:r>
      <w:r w:rsidR="00221730" w:rsidRPr="00777F08">
        <w:rPr>
          <w:rFonts w:asciiTheme="majorHAnsi" w:hAnsiTheme="majorHAnsi" w:cstheme="majorHAnsi"/>
          <w:lang w:val="cs-CZ"/>
        </w:rPr>
        <w:t xml:space="preserve"> </w:t>
      </w:r>
      <w:r w:rsidR="00596C5F" w:rsidRPr="00777F08">
        <w:rPr>
          <w:rFonts w:asciiTheme="majorHAnsi" w:hAnsiTheme="majorHAnsi" w:cstheme="majorHAnsi"/>
          <w:lang w:val="cs-CZ"/>
        </w:rPr>
        <w:t>čin</w:t>
      </w:r>
      <w:r w:rsidR="00777F08" w:rsidRPr="00777F08">
        <w:rPr>
          <w:rFonts w:asciiTheme="majorHAnsi" w:hAnsiTheme="majorHAnsi" w:cstheme="majorHAnsi"/>
          <w:lang w:val="cs-CZ"/>
        </w:rPr>
        <w:t>it</w:t>
      </w:r>
      <w:r w:rsidR="00596C5F" w:rsidRPr="00777F08">
        <w:rPr>
          <w:rFonts w:asciiTheme="majorHAnsi" w:hAnsiTheme="majorHAnsi" w:cstheme="majorHAnsi"/>
          <w:lang w:val="cs-CZ"/>
        </w:rPr>
        <w:t xml:space="preserve"> </w:t>
      </w:r>
      <w:r w:rsidR="00F63513" w:rsidRPr="00777F08">
        <w:rPr>
          <w:rFonts w:asciiTheme="majorHAnsi" w:hAnsiTheme="majorHAnsi" w:cstheme="majorHAnsi"/>
          <w:lang w:val="cs-CZ"/>
        </w:rPr>
        <w:t xml:space="preserve">185.630,- </w:t>
      </w:r>
      <w:r w:rsidR="00596C5F" w:rsidRPr="00777F08">
        <w:rPr>
          <w:rFonts w:asciiTheme="majorHAnsi" w:hAnsiTheme="majorHAnsi" w:cstheme="majorHAnsi"/>
          <w:lang w:val="cs-CZ"/>
        </w:rPr>
        <w:t>Kč</w:t>
      </w:r>
      <w:r w:rsidR="00221730" w:rsidRPr="00777F08">
        <w:rPr>
          <w:rFonts w:asciiTheme="majorHAnsi" w:hAnsiTheme="majorHAnsi" w:cstheme="majorHAnsi"/>
          <w:lang w:val="cs-CZ"/>
        </w:rPr>
        <w:t xml:space="preserve"> </w:t>
      </w:r>
      <w:r w:rsidR="00596C5F" w:rsidRPr="00777F08">
        <w:rPr>
          <w:rFonts w:asciiTheme="majorHAnsi" w:hAnsiTheme="majorHAnsi" w:cstheme="majorHAnsi"/>
          <w:lang w:val="cs-CZ"/>
        </w:rPr>
        <w:t>měsí</w:t>
      </w:r>
      <w:r w:rsidR="00221730" w:rsidRPr="00777F08">
        <w:rPr>
          <w:rFonts w:asciiTheme="majorHAnsi" w:hAnsiTheme="majorHAnsi" w:cstheme="majorHAnsi"/>
          <w:lang w:val="cs-CZ"/>
        </w:rPr>
        <w:t>čně</w:t>
      </w:r>
      <w:r w:rsidR="00596C5F" w:rsidRPr="00777F08">
        <w:rPr>
          <w:rFonts w:asciiTheme="majorHAnsi" w:hAnsiTheme="majorHAnsi" w:cstheme="majorHAnsi"/>
          <w:lang w:val="cs-CZ"/>
        </w:rPr>
        <w:t>.</w:t>
      </w:r>
      <w:r w:rsidR="00852AD8">
        <w:rPr>
          <w:rFonts w:asciiTheme="majorHAnsi" w:hAnsiTheme="majorHAnsi" w:cstheme="majorHAnsi"/>
          <w:lang w:val="cs-CZ"/>
        </w:rPr>
        <w:t xml:space="preserve"> </w:t>
      </w:r>
      <w:r w:rsidR="00596C5F" w:rsidRPr="00E71F36">
        <w:rPr>
          <w:rFonts w:asciiTheme="majorHAnsi" w:hAnsiTheme="majorHAnsi" w:cstheme="majorHAnsi"/>
          <w:b/>
          <w:bCs/>
          <w:lang w:val="cs-CZ"/>
        </w:rPr>
        <w:t xml:space="preserve"> </w:t>
      </w:r>
    </w:p>
    <w:p w14:paraId="40A4E2AF" w14:textId="77777777" w:rsidR="00852AD8" w:rsidRDefault="00852AD8" w:rsidP="00413C16">
      <w:pPr>
        <w:pStyle w:val="Body"/>
        <w:jc w:val="both"/>
        <w:rPr>
          <w:rFonts w:asciiTheme="majorHAnsi" w:hAnsiTheme="majorHAnsi" w:cstheme="majorHAnsi"/>
          <w:b/>
          <w:bCs/>
          <w:lang w:val="cs-CZ"/>
        </w:rPr>
      </w:pPr>
    </w:p>
    <w:p w14:paraId="269BA65A" w14:textId="1BE9745E" w:rsidR="00937709" w:rsidRDefault="00852AD8" w:rsidP="00413C16">
      <w:pPr>
        <w:pStyle w:val="Body"/>
        <w:jc w:val="both"/>
        <w:rPr>
          <w:rFonts w:asciiTheme="majorHAnsi" w:hAnsiTheme="majorHAnsi" w:cstheme="majorHAnsi"/>
          <w:lang w:val="cs-CZ"/>
        </w:rPr>
      </w:pPr>
      <w:r w:rsidRPr="00386A18">
        <w:rPr>
          <w:rFonts w:asciiTheme="majorHAnsi" w:hAnsiTheme="majorHAnsi" w:cstheme="majorHAnsi"/>
          <w:b/>
          <w:bCs/>
          <w:lang w:val="cs-CZ"/>
        </w:rPr>
        <w:t>3.</w:t>
      </w:r>
      <w:r>
        <w:rPr>
          <w:rFonts w:asciiTheme="majorHAnsi" w:hAnsiTheme="majorHAnsi" w:cstheme="majorHAnsi"/>
          <w:lang w:val="cs-CZ"/>
        </w:rPr>
        <w:tab/>
      </w:r>
      <w:r w:rsidR="00413C16" w:rsidRPr="00777F08">
        <w:rPr>
          <w:rFonts w:asciiTheme="majorHAnsi" w:hAnsiTheme="majorHAnsi" w:cstheme="majorHAnsi"/>
          <w:lang w:val="cs-CZ"/>
        </w:rPr>
        <w:t xml:space="preserve">Článkem IV. odst. </w:t>
      </w:r>
      <w:r w:rsidR="00413C16">
        <w:rPr>
          <w:rFonts w:asciiTheme="majorHAnsi" w:hAnsiTheme="majorHAnsi" w:cstheme="majorHAnsi"/>
          <w:lang w:val="cs-CZ"/>
        </w:rPr>
        <w:t>3</w:t>
      </w:r>
      <w:r w:rsidR="00413C16" w:rsidRPr="00777F08">
        <w:rPr>
          <w:rFonts w:asciiTheme="majorHAnsi" w:hAnsiTheme="majorHAnsi" w:cstheme="majorHAnsi"/>
          <w:lang w:val="cs-CZ"/>
        </w:rPr>
        <w:t xml:space="preserve"> dodatku č. 3 výše uvedené Nájemní smlouvy</w:t>
      </w:r>
      <w:r w:rsidR="00413C16">
        <w:rPr>
          <w:rFonts w:asciiTheme="majorHAnsi" w:hAnsiTheme="majorHAnsi" w:cstheme="majorHAnsi"/>
          <w:lang w:val="cs-CZ"/>
        </w:rPr>
        <w:t xml:space="preserve"> se Smluvní strany dále dohodly, že p</w:t>
      </w:r>
      <w:r w:rsidR="00087FFC" w:rsidRPr="00E71F36">
        <w:rPr>
          <w:rFonts w:asciiTheme="majorHAnsi" w:hAnsiTheme="majorHAnsi" w:cstheme="majorHAnsi"/>
          <w:lang w:val="cs-CZ"/>
        </w:rPr>
        <w:t xml:space="preserve">ři aplikaci inflační doložky dle článku </w:t>
      </w:r>
      <w:r w:rsidR="00CE7785" w:rsidRPr="00E71F36">
        <w:rPr>
          <w:rFonts w:asciiTheme="majorHAnsi" w:hAnsiTheme="majorHAnsi" w:cstheme="majorHAnsi"/>
          <w:lang w:val="cs-CZ"/>
        </w:rPr>
        <w:t>IV. odst. 4 Nájemní smlouvy bude jako základ pro výpočet nové výše Nájemného pro období od 1.</w:t>
      </w:r>
      <w:r w:rsidR="001B4FCB">
        <w:rPr>
          <w:rFonts w:asciiTheme="majorHAnsi" w:hAnsiTheme="majorHAnsi" w:cstheme="majorHAnsi"/>
          <w:lang w:val="cs-CZ"/>
        </w:rPr>
        <w:t>2.</w:t>
      </w:r>
      <w:r w:rsidR="00CE7785" w:rsidRPr="00E71F36">
        <w:rPr>
          <w:rFonts w:asciiTheme="majorHAnsi" w:hAnsiTheme="majorHAnsi" w:cstheme="majorHAnsi"/>
          <w:lang w:val="cs-CZ"/>
        </w:rPr>
        <w:t xml:space="preserve">2025 použita částka </w:t>
      </w:r>
      <w:r w:rsidR="0086590A" w:rsidRPr="00E71F36">
        <w:rPr>
          <w:rFonts w:asciiTheme="majorHAnsi" w:hAnsiTheme="majorHAnsi" w:cstheme="majorHAnsi"/>
          <w:lang w:val="cs-CZ"/>
        </w:rPr>
        <w:t xml:space="preserve">Nájemného dle odst. 1 tohoto článku IV. – to je částka </w:t>
      </w:r>
      <w:r w:rsidR="00CE7785" w:rsidRPr="00E71F36">
        <w:rPr>
          <w:rFonts w:asciiTheme="majorHAnsi" w:hAnsiTheme="majorHAnsi" w:cstheme="majorHAnsi"/>
          <w:lang w:val="cs-CZ"/>
        </w:rPr>
        <w:t xml:space="preserve">179.630,- Kč. </w:t>
      </w:r>
    </w:p>
    <w:p w14:paraId="065148C8" w14:textId="77777777" w:rsidR="006A2F4A" w:rsidRDefault="006A2F4A" w:rsidP="00413C16">
      <w:pPr>
        <w:pStyle w:val="Body"/>
        <w:jc w:val="both"/>
        <w:rPr>
          <w:rFonts w:asciiTheme="majorHAnsi" w:hAnsiTheme="majorHAnsi" w:cstheme="majorHAnsi"/>
          <w:lang w:val="cs-CZ"/>
        </w:rPr>
      </w:pPr>
    </w:p>
    <w:p w14:paraId="1786739A" w14:textId="6817128D" w:rsidR="006A2F4A" w:rsidRDefault="00211293" w:rsidP="00386A18">
      <w:pPr>
        <w:pStyle w:val="Body"/>
        <w:jc w:val="both"/>
        <w:rPr>
          <w:rFonts w:asciiTheme="majorHAnsi" w:hAnsiTheme="majorHAnsi" w:cstheme="majorHAnsi"/>
        </w:rPr>
      </w:pPr>
      <w:r w:rsidRPr="00386A18">
        <w:rPr>
          <w:rFonts w:asciiTheme="majorHAnsi" w:hAnsiTheme="majorHAnsi" w:cstheme="majorHAnsi"/>
          <w:b/>
          <w:bCs/>
          <w:lang w:val="cs-CZ"/>
        </w:rPr>
        <w:t>4</w:t>
      </w:r>
      <w:r w:rsidR="006A2F4A" w:rsidRPr="00386A18">
        <w:rPr>
          <w:rFonts w:asciiTheme="majorHAnsi" w:hAnsiTheme="majorHAnsi" w:cstheme="majorHAnsi"/>
          <w:b/>
          <w:bCs/>
          <w:lang w:val="cs-CZ"/>
        </w:rPr>
        <w:t>.</w:t>
      </w:r>
      <w:r>
        <w:rPr>
          <w:rFonts w:asciiTheme="majorHAnsi" w:hAnsiTheme="majorHAnsi" w:cstheme="majorHAnsi"/>
          <w:lang w:val="cs-CZ"/>
        </w:rPr>
        <w:tab/>
      </w:r>
      <w:proofErr w:type="spellStart"/>
      <w:r w:rsidR="00386A18">
        <w:rPr>
          <w:rFonts w:asciiTheme="majorHAnsi" w:hAnsiTheme="majorHAnsi" w:cstheme="majorHAnsi"/>
        </w:rPr>
        <w:t>Smluvní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strany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na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základě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CF23E4">
        <w:rPr>
          <w:rFonts w:asciiTheme="majorHAnsi" w:hAnsiTheme="majorHAnsi" w:cstheme="majorHAnsi"/>
        </w:rPr>
        <w:t>svého</w:t>
      </w:r>
      <w:proofErr w:type="spellEnd"/>
      <w:r w:rsidR="00CF23E4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předc</w:t>
      </w:r>
      <w:r w:rsidR="00CF23E4">
        <w:rPr>
          <w:rFonts w:asciiTheme="majorHAnsi" w:hAnsiTheme="majorHAnsi" w:cstheme="majorHAnsi"/>
        </w:rPr>
        <w:t>h</w:t>
      </w:r>
      <w:r w:rsidR="00386A18">
        <w:rPr>
          <w:rFonts w:asciiTheme="majorHAnsi" w:hAnsiTheme="majorHAnsi" w:cstheme="majorHAnsi"/>
        </w:rPr>
        <w:t>ozího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vzájemného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jednání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prohlašují</w:t>
      </w:r>
      <w:proofErr w:type="spellEnd"/>
      <w:r w:rsidR="00386A18">
        <w:rPr>
          <w:rFonts w:asciiTheme="majorHAnsi" w:hAnsiTheme="majorHAnsi" w:cstheme="majorHAnsi"/>
        </w:rPr>
        <w:t xml:space="preserve">, </w:t>
      </w:r>
      <w:proofErr w:type="spellStart"/>
      <w:r w:rsidR="00386A18">
        <w:rPr>
          <w:rFonts w:asciiTheme="majorHAnsi" w:hAnsiTheme="majorHAnsi" w:cstheme="majorHAnsi"/>
        </w:rPr>
        <w:t>že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mají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zájem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EA7AB7">
        <w:rPr>
          <w:rFonts w:asciiTheme="majorHAnsi" w:hAnsiTheme="majorHAnsi" w:cstheme="majorHAnsi"/>
        </w:rPr>
        <w:t>změnit</w:t>
      </w:r>
      <w:proofErr w:type="spellEnd"/>
      <w:r w:rsidR="00EA7AB7">
        <w:rPr>
          <w:rFonts w:asciiTheme="majorHAnsi" w:hAnsiTheme="majorHAnsi" w:cstheme="majorHAnsi"/>
        </w:rPr>
        <w:t xml:space="preserve"> </w:t>
      </w:r>
      <w:proofErr w:type="spellStart"/>
      <w:r w:rsidR="00EA7AB7">
        <w:rPr>
          <w:rFonts w:asciiTheme="majorHAnsi" w:hAnsiTheme="majorHAnsi" w:cstheme="majorHAnsi"/>
        </w:rPr>
        <w:t>výše</w:t>
      </w:r>
      <w:proofErr w:type="spellEnd"/>
      <w:r w:rsidR="00EA7AB7">
        <w:rPr>
          <w:rFonts w:asciiTheme="majorHAnsi" w:hAnsiTheme="majorHAnsi" w:cstheme="majorHAnsi"/>
        </w:rPr>
        <w:t xml:space="preserve"> </w:t>
      </w:r>
      <w:proofErr w:type="spellStart"/>
      <w:r w:rsidR="00EA7AB7">
        <w:rPr>
          <w:rFonts w:asciiTheme="majorHAnsi" w:hAnsiTheme="majorHAnsi" w:cstheme="majorHAnsi"/>
        </w:rPr>
        <w:t>uvedená</w:t>
      </w:r>
      <w:proofErr w:type="spellEnd"/>
      <w:r w:rsidR="00EA7AB7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ujednání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r w:rsidR="00EA7AB7">
        <w:rPr>
          <w:rFonts w:asciiTheme="majorHAnsi" w:hAnsiTheme="majorHAnsi" w:cstheme="majorHAnsi"/>
        </w:rPr>
        <w:t xml:space="preserve">o </w:t>
      </w:r>
      <w:proofErr w:type="spellStart"/>
      <w:r w:rsidR="00EA7AB7">
        <w:rPr>
          <w:rFonts w:asciiTheme="majorHAnsi" w:hAnsiTheme="majorHAnsi" w:cstheme="majorHAnsi"/>
        </w:rPr>
        <w:t>Nájemném</w:t>
      </w:r>
      <w:proofErr w:type="spellEnd"/>
      <w:r w:rsidR="00EA7AB7">
        <w:rPr>
          <w:rFonts w:asciiTheme="majorHAnsi" w:hAnsiTheme="majorHAnsi" w:cstheme="majorHAnsi"/>
        </w:rPr>
        <w:t xml:space="preserve"> pro </w:t>
      </w:r>
      <w:proofErr w:type="spellStart"/>
      <w:r w:rsidR="00EA7AB7">
        <w:rPr>
          <w:rFonts w:asciiTheme="majorHAnsi" w:hAnsiTheme="majorHAnsi" w:cstheme="majorHAnsi"/>
        </w:rPr>
        <w:t>období</w:t>
      </w:r>
      <w:proofErr w:type="spellEnd"/>
      <w:r w:rsidR="00EA7AB7">
        <w:rPr>
          <w:rFonts w:asciiTheme="majorHAnsi" w:hAnsiTheme="majorHAnsi" w:cstheme="majorHAnsi"/>
        </w:rPr>
        <w:t xml:space="preserve"> od 01. 11. 2024 </w:t>
      </w:r>
      <w:proofErr w:type="spellStart"/>
      <w:r w:rsidR="00386A18">
        <w:rPr>
          <w:rFonts w:asciiTheme="majorHAnsi" w:hAnsiTheme="majorHAnsi" w:cstheme="majorHAnsi"/>
        </w:rPr>
        <w:t>vyplývajícící</w:t>
      </w:r>
      <w:proofErr w:type="spellEnd"/>
      <w:r w:rsidR="00386A18">
        <w:rPr>
          <w:rFonts w:asciiTheme="majorHAnsi" w:hAnsiTheme="majorHAnsi" w:cstheme="majorHAnsi"/>
        </w:rPr>
        <w:t xml:space="preserve"> z </w:t>
      </w:r>
      <w:proofErr w:type="spellStart"/>
      <w:r w:rsidR="00386A18">
        <w:rPr>
          <w:rFonts w:asciiTheme="majorHAnsi" w:hAnsiTheme="majorHAnsi" w:cstheme="majorHAnsi"/>
        </w:rPr>
        <w:t>Nájemní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smlouvy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ve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znění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jehího</w:t>
      </w:r>
      <w:proofErr w:type="spellEnd"/>
      <w:r w:rsidR="00386A18">
        <w:rPr>
          <w:rFonts w:asciiTheme="majorHAnsi" w:hAnsiTheme="majorHAnsi" w:cstheme="majorHAnsi"/>
        </w:rPr>
        <w:t xml:space="preserve"> </w:t>
      </w:r>
      <w:proofErr w:type="spellStart"/>
      <w:r w:rsidR="00386A18">
        <w:rPr>
          <w:rFonts w:asciiTheme="majorHAnsi" w:hAnsiTheme="majorHAnsi" w:cstheme="majorHAnsi"/>
        </w:rPr>
        <w:t>dodatku</w:t>
      </w:r>
      <w:proofErr w:type="spellEnd"/>
      <w:r w:rsidR="00386A18">
        <w:rPr>
          <w:rFonts w:asciiTheme="majorHAnsi" w:hAnsiTheme="majorHAnsi" w:cstheme="majorHAnsi"/>
        </w:rPr>
        <w:t xml:space="preserve"> č. 3</w:t>
      </w:r>
      <w:r w:rsidR="00EA7AB7">
        <w:rPr>
          <w:rFonts w:asciiTheme="majorHAnsi" w:hAnsiTheme="majorHAnsi" w:cstheme="majorHAnsi"/>
        </w:rPr>
        <w:t xml:space="preserve">. </w:t>
      </w:r>
    </w:p>
    <w:p w14:paraId="4B7F3F17" w14:textId="77777777" w:rsidR="00386A18" w:rsidRDefault="00386A18" w:rsidP="00386A18">
      <w:pPr>
        <w:pStyle w:val="Body"/>
        <w:jc w:val="both"/>
        <w:rPr>
          <w:rFonts w:asciiTheme="majorHAnsi" w:hAnsiTheme="majorHAnsi" w:cstheme="majorHAnsi"/>
        </w:rPr>
      </w:pPr>
    </w:p>
    <w:p w14:paraId="745FADDC" w14:textId="00474ACC" w:rsidR="00F62F7A" w:rsidRPr="00B93C82" w:rsidRDefault="00386A18" w:rsidP="00F62F7A">
      <w:pPr>
        <w:pStyle w:val="Body"/>
        <w:jc w:val="both"/>
        <w:rPr>
          <w:rFonts w:asciiTheme="majorHAnsi" w:hAnsiTheme="majorHAnsi" w:cstheme="majorHAnsi"/>
          <w:b/>
          <w:bCs/>
          <w:lang w:val="cs-CZ"/>
        </w:rPr>
      </w:pPr>
      <w:r w:rsidRPr="00F62F7A">
        <w:rPr>
          <w:rFonts w:asciiTheme="majorHAnsi" w:hAnsiTheme="majorHAnsi" w:cstheme="majorHAnsi"/>
          <w:b/>
          <w:bCs/>
        </w:rPr>
        <w:t>5.</w:t>
      </w:r>
      <w:r>
        <w:rPr>
          <w:rFonts w:asciiTheme="majorHAnsi" w:hAnsiTheme="majorHAnsi" w:cstheme="majorHAnsi"/>
        </w:rPr>
        <w:tab/>
      </w:r>
      <w:proofErr w:type="spellStart"/>
      <w:r w:rsidRPr="00B93C82">
        <w:rPr>
          <w:rFonts w:asciiTheme="majorHAnsi" w:hAnsiTheme="majorHAnsi" w:cstheme="majorHAnsi"/>
          <w:b/>
          <w:bCs/>
        </w:rPr>
        <w:t>Smluvní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strany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se </w:t>
      </w:r>
      <w:proofErr w:type="spellStart"/>
      <w:r w:rsidRPr="00B93C82">
        <w:rPr>
          <w:rFonts w:asciiTheme="majorHAnsi" w:hAnsiTheme="majorHAnsi" w:cstheme="majorHAnsi"/>
          <w:b/>
          <w:bCs/>
        </w:rPr>
        <w:t>tímto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v </w:t>
      </w:r>
      <w:proofErr w:type="spellStart"/>
      <w:r w:rsidRPr="00B93C82">
        <w:rPr>
          <w:rFonts w:asciiTheme="majorHAnsi" w:hAnsiTheme="majorHAnsi" w:cstheme="majorHAnsi"/>
          <w:b/>
          <w:bCs/>
        </w:rPr>
        <w:t>návaznosti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na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výše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uvedené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dohodly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B93C82">
        <w:rPr>
          <w:rFonts w:asciiTheme="majorHAnsi" w:hAnsiTheme="majorHAnsi" w:cstheme="majorHAnsi"/>
          <w:b/>
          <w:bCs/>
        </w:rPr>
        <w:t>že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výše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Nájemného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za </w:t>
      </w:r>
      <w:proofErr w:type="spellStart"/>
      <w:r w:rsidRPr="00B93C82">
        <w:rPr>
          <w:rFonts w:asciiTheme="majorHAnsi" w:hAnsiTheme="majorHAnsi" w:cstheme="majorHAnsi"/>
          <w:b/>
          <w:bCs/>
        </w:rPr>
        <w:t>užívání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pronajatého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Nebytového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prostoru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uvedeného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v </w:t>
      </w:r>
      <w:proofErr w:type="spellStart"/>
      <w:r w:rsidRPr="00B93C82">
        <w:rPr>
          <w:rFonts w:asciiTheme="majorHAnsi" w:hAnsiTheme="majorHAnsi" w:cstheme="majorHAnsi"/>
          <w:b/>
          <w:bCs/>
        </w:rPr>
        <w:t>čl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. I. </w:t>
      </w:r>
      <w:proofErr w:type="spellStart"/>
      <w:r w:rsidRPr="00B93C82">
        <w:rPr>
          <w:rFonts w:asciiTheme="majorHAnsi" w:hAnsiTheme="majorHAnsi" w:cstheme="majorHAnsi"/>
          <w:b/>
          <w:bCs/>
        </w:rPr>
        <w:t>odst</w:t>
      </w:r>
      <w:proofErr w:type="spellEnd"/>
      <w:r w:rsidR="006B4D40" w:rsidRPr="00B93C82">
        <w:rPr>
          <w:rFonts w:asciiTheme="majorHAnsi" w:hAnsiTheme="majorHAnsi" w:cstheme="majorHAnsi"/>
          <w:b/>
          <w:bCs/>
        </w:rPr>
        <w:t>.</w:t>
      </w:r>
      <w:r w:rsidRPr="00B93C82">
        <w:rPr>
          <w:rFonts w:asciiTheme="majorHAnsi" w:hAnsiTheme="majorHAnsi" w:cstheme="majorHAnsi"/>
          <w:b/>
          <w:bCs/>
        </w:rPr>
        <w:t xml:space="preserve"> 2. </w:t>
      </w:r>
      <w:proofErr w:type="spellStart"/>
      <w:r w:rsidRPr="00B93C82">
        <w:rPr>
          <w:rFonts w:asciiTheme="majorHAnsi" w:hAnsiTheme="majorHAnsi" w:cstheme="majorHAnsi"/>
          <w:b/>
          <w:bCs/>
        </w:rPr>
        <w:t>N</w:t>
      </w:r>
      <w:r w:rsidR="006B4D40" w:rsidRPr="00B93C82">
        <w:rPr>
          <w:rFonts w:asciiTheme="majorHAnsi" w:hAnsiTheme="majorHAnsi" w:cstheme="majorHAnsi"/>
          <w:b/>
          <w:bCs/>
        </w:rPr>
        <w:t>áj</w:t>
      </w:r>
      <w:r w:rsidRPr="00B93C82">
        <w:rPr>
          <w:rFonts w:asciiTheme="majorHAnsi" w:hAnsiTheme="majorHAnsi" w:cstheme="majorHAnsi"/>
          <w:b/>
          <w:bCs/>
        </w:rPr>
        <w:t>emní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smlouvy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B93C82">
        <w:rPr>
          <w:rFonts w:asciiTheme="majorHAnsi" w:hAnsiTheme="majorHAnsi" w:cstheme="majorHAnsi"/>
          <w:b/>
          <w:bCs/>
        </w:rPr>
        <w:t>bude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v </w:t>
      </w:r>
      <w:proofErr w:type="spellStart"/>
      <w:r w:rsidRPr="00B93C82">
        <w:rPr>
          <w:rFonts w:asciiTheme="majorHAnsi" w:hAnsiTheme="majorHAnsi" w:cstheme="majorHAnsi"/>
          <w:b/>
          <w:bCs/>
        </w:rPr>
        <w:t>období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od </w:t>
      </w:r>
      <w:r w:rsidR="00E4451A">
        <w:rPr>
          <w:rFonts w:asciiTheme="majorHAnsi" w:hAnsiTheme="majorHAnsi" w:cstheme="majorHAnsi"/>
          <w:b/>
          <w:bCs/>
        </w:rPr>
        <w:t>0</w:t>
      </w:r>
      <w:r w:rsidRPr="00B93C82">
        <w:rPr>
          <w:rFonts w:asciiTheme="majorHAnsi" w:hAnsiTheme="majorHAnsi" w:cstheme="majorHAnsi"/>
          <w:b/>
          <w:bCs/>
        </w:rPr>
        <w:t>1.</w:t>
      </w:r>
      <w:r w:rsidR="00F62F7A" w:rsidRPr="00B93C82">
        <w:rPr>
          <w:rFonts w:asciiTheme="majorHAnsi" w:hAnsiTheme="majorHAnsi" w:cstheme="majorHAnsi"/>
          <w:b/>
          <w:bCs/>
        </w:rPr>
        <w:t xml:space="preserve"> </w:t>
      </w:r>
      <w:r w:rsidRPr="00B93C82">
        <w:rPr>
          <w:rFonts w:asciiTheme="majorHAnsi" w:hAnsiTheme="majorHAnsi" w:cstheme="majorHAnsi"/>
          <w:b/>
          <w:bCs/>
        </w:rPr>
        <w:t>11.</w:t>
      </w:r>
      <w:r w:rsidR="00F62F7A" w:rsidRPr="00B93C82">
        <w:rPr>
          <w:rFonts w:asciiTheme="majorHAnsi" w:hAnsiTheme="majorHAnsi" w:cstheme="majorHAnsi"/>
          <w:b/>
          <w:bCs/>
        </w:rPr>
        <w:t xml:space="preserve"> </w:t>
      </w:r>
      <w:r w:rsidRPr="00B93C82">
        <w:rPr>
          <w:rFonts w:asciiTheme="majorHAnsi" w:hAnsiTheme="majorHAnsi" w:cstheme="majorHAnsi"/>
          <w:b/>
          <w:bCs/>
        </w:rPr>
        <w:t xml:space="preserve">2024 </w:t>
      </w:r>
      <w:proofErr w:type="spellStart"/>
      <w:r w:rsidRPr="00B93C82">
        <w:rPr>
          <w:rFonts w:asciiTheme="majorHAnsi" w:hAnsiTheme="majorHAnsi" w:cstheme="majorHAnsi"/>
          <w:b/>
          <w:bCs/>
        </w:rPr>
        <w:t>činit</w:t>
      </w:r>
      <w:proofErr w:type="spellEnd"/>
      <w:r w:rsidRPr="00B93C82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F62F7A" w:rsidRPr="00B93C82">
        <w:rPr>
          <w:rFonts w:asciiTheme="majorHAnsi" w:hAnsiTheme="majorHAnsi" w:cstheme="majorHAnsi"/>
          <w:b/>
          <w:bCs/>
          <w:lang w:val="cs-CZ"/>
        </w:rPr>
        <w:t>144.000,-</w:t>
      </w:r>
      <w:proofErr w:type="gramEnd"/>
      <w:r w:rsidR="00F62F7A" w:rsidRPr="00B93C82">
        <w:rPr>
          <w:rFonts w:asciiTheme="majorHAnsi" w:hAnsiTheme="majorHAnsi" w:cstheme="majorHAnsi"/>
          <w:b/>
          <w:bCs/>
          <w:lang w:val="cs-CZ"/>
        </w:rPr>
        <w:t xml:space="preserve"> Kč měsíčně; celková měsíční platba Nájemného a Poplatků za služby ve smyslu článku VI. Nájemní smlouvy tak </w:t>
      </w:r>
      <w:r w:rsidR="00B93C82">
        <w:rPr>
          <w:rFonts w:asciiTheme="majorHAnsi" w:hAnsiTheme="majorHAnsi" w:cstheme="majorHAnsi"/>
          <w:b/>
          <w:bCs/>
          <w:lang w:val="cs-CZ"/>
        </w:rPr>
        <w:t xml:space="preserve">bude </w:t>
      </w:r>
      <w:r w:rsidR="00F62F7A" w:rsidRPr="00B93C82">
        <w:rPr>
          <w:rFonts w:asciiTheme="majorHAnsi" w:hAnsiTheme="majorHAnsi" w:cstheme="majorHAnsi"/>
          <w:b/>
          <w:bCs/>
          <w:lang w:val="cs-CZ"/>
        </w:rPr>
        <w:t>na uvedené období čin</w:t>
      </w:r>
      <w:r w:rsidR="00B93C82">
        <w:rPr>
          <w:rFonts w:asciiTheme="majorHAnsi" w:hAnsiTheme="majorHAnsi" w:cstheme="majorHAnsi"/>
          <w:b/>
          <w:bCs/>
          <w:lang w:val="cs-CZ"/>
        </w:rPr>
        <w:t>it</w:t>
      </w:r>
      <w:r w:rsidR="00F62F7A" w:rsidRPr="00B93C82">
        <w:rPr>
          <w:rFonts w:asciiTheme="majorHAnsi" w:hAnsiTheme="majorHAnsi" w:cstheme="majorHAnsi"/>
          <w:b/>
          <w:bCs/>
          <w:lang w:val="cs-CZ"/>
        </w:rPr>
        <w:t xml:space="preserve"> 150.000,- Kč měsíčně</w:t>
      </w:r>
      <w:r w:rsidR="00E4451A">
        <w:rPr>
          <w:rFonts w:asciiTheme="majorHAnsi" w:hAnsiTheme="majorHAnsi" w:cstheme="majorHAnsi"/>
          <w:b/>
          <w:bCs/>
          <w:lang w:val="cs-CZ"/>
        </w:rPr>
        <w:t xml:space="preserve">. </w:t>
      </w:r>
    </w:p>
    <w:p w14:paraId="1463D3C6" w14:textId="77777777" w:rsidR="00413C16" w:rsidRDefault="00413C16" w:rsidP="00413C16">
      <w:pPr>
        <w:pStyle w:val="Body"/>
        <w:jc w:val="both"/>
        <w:rPr>
          <w:rFonts w:asciiTheme="majorHAnsi" w:hAnsiTheme="majorHAnsi" w:cstheme="majorHAnsi"/>
          <w:lang w:val="cs-CZ"/>
        </w:rPr>
      </w:pPr>
    </w:p>
    <w:p w14:paraId="1DAB1963" w14:textId="0D14C90A" w:rsidR="009354B2" w:rsidRPr="00C25A72" w:rsidRDefault="001A05F6" w:rsidP="009354B2">
      <w:pPr>
        <w:pStyle w:val="Default"/>
        <w:spacing w:after="240"/>
        <w:jc w:val="both"/>
        <w:rPr>
          <w:rFonts w:asciiTheme="majorHAnsi" w:hAnsiTheme="majorHAnsi" w:cstheme="majorHAnsi"/>
          <w:b/>
          <w:bCs/>
          <w:lang w:val="cs-CZ"/>
        </w:rPr>
      </w:pPr>
      <w:r w:rsidRPr="001A05F6">
        <w:rPr>
          <w:rFonts w:asciiTheme="majorHAnsi" w:hAnsiTheme="majorHAnsi" w:cstheme="majorHAnsi"/>
          <w:b/>
          <w:bCs/>
          <w:lang w:val="cs-CZ"/>
        </w:rPr>
        <w:t>6.</w:t>
      </w:r>
      <w:r>
        <w:rPr>
          <w:rFonts w:asciiTheme="majorHAnsi" w:hAnsiTheme="majorHAnsi" w:cstheme="majorHAnsi"/>
          <w:b/>
          <w:bCs/>
          <w:lang w:val="cs-CZ"/>
        </w:rPr>
        <w:tab/>
      </w:r>
      <w:r w:rsidR="00C25A72" w:rsidRPr="00C25A72">
        <w:rPr>
          <w:rFonts w:asciiTheme="majorHAnsi" w:hAnsiTheme="majorHAnsi" w:cstheme="majorHAnsi"/>
          <w:b/>
          <w:bCs/>
          <w:lang w:val="cs-CZ"/>
        </w:rPr>
        <w:t>Smluvní strany se dohodly,</w:t>
      </w:r>
      <w:r w:rsidR="00E4451A">
        <w:rPr>
          <w:rFonts w:asciiTheme="majorHAnsi" w:hAnsiTheme="majorHAnsi" w:cstheme="majorHAnsi"/>
          <w:b/>
          <w:bCs/>
          <w:lang w:val="cs-CZ"/>
        </w:rPr>
        <w:t xml:space="preserve"> </w:t>
      </w:r>
      <w:r w:rsidR="00C25A72" w:rsidRPr="00C25A72">
        <w:rPr>
          <w:rFonts w:asciiTheme="majorHAnsi" w:hAnsiTheme="majorHAnsi" w:cstheme="majorHAnsi"/>
          <w:b/>
          <w:bCs/>
          <w:lang w:val="cs-CZ"/>
        </w:rPr>
        <w:t xml:space="preserve">že </w:t>
      </w:r>
      <w:r>
        <w:rPr>
          <w:rFonts w:asciiTheme="majorHAnsi" w:hAnsiTheme="majorHAnsi" w:cstheme="majorHAnsi"/>
          <w:b/>
          <w:bCs/>
          <w:lang w:val="cs-CZ"/>
        </w:rPr>
        <w:t>N</w:t>
      </w:r>
      <w:r w:rsidR="00E4451A">
        <w:rPr>
          <w:rFonts w:asciiTheme="majorHAnsi" w:hAnsiTheme="majorHAnsi" w:cstheme="majorHAnsi"/>
          <w:b/>
          <w:bCs/>
          <w:lang w:val="cs-CZ"/>
        </w:rPr>
        <w:t>ájemné bude i</w:t>
      </w:r>
      <w:r>
        <w:rPr>
          <w:rFonts w:asciiTheme="majorHAnsi" w:hAnsiTheme="majorHAnsi" w:cstheme="majorHAnsi"/>
          <w:b/>
          <w:bCs/>
          <w:lang w:val="cs-CZ"/>
        </w:rPr>
        <w:t xml:space="preserve"> po uzavření tohoto Dodatku</w:t>
      </w:r>
      <w:r w:rsidR="00E4451A">
        <w:rPr>
          <w:rFonts w:asciiTheme="majorHAnsi" w:hAnsiTheme="majorHAnsi" w:cstheme="majorHAnsi"/>
          <w:b/>
          <w:bCs/>
          <w:lang w:val="cs-CZ"/>
        </w:rPr>
        <w:t xml:space="preserve"> </w:t>
      </w:r>
      <w:r>
        <w:rPr>
          <w:rFonts w:asciiTheme="majorHAnsi" w:hAnsiTheme="majorHAnsi" w:cstheme="majorHAnsi"/>
          <w:b/>
          <w:bCs/>
          <w:lang w:val="cs-CZ"/>
        </w:rPr>
        <w:t>každoročně</w:t>
      </w:r>
      <w:r w:rsidR="009354B2">
        <w:rPr>
          <w:rFonts w:asciiTheme="majorHAnsi" w:hAnsiTheme="majorHAnsi" w:cstheme="majorHAnsi"/>
          <w:b/>
          <w:bCs/>
          <w:lang w:val="cs-CZ"/>
        </w:rPr>
        <w:t>, a to s výjimkou dále uvedenou,</w:t>
      </w:r>
      <w:r>
        <w:rPr>
          <w:rFonts w:asciiTheme="majorHAnsi" w:hAnsiTheme="majorHAnsi" w:cstheme="majorHAnsi"/>
          <w:b/>
          <w:bCs/>
          <w:lang w:val="cs-CZ"/>
        </w:rPr>
        <w:t xml:space="preserve"> </w:t>
      </w:r>
      <w:r w:rsidR="00E4451A">
        <w:rPr>
          <w:rFonts w:asciiTheme="majorHAnsi" w:hAnsiTheme="majorHAnsi" w:cstheme="majorHAnsi"/>
          <w:b/>
          <w:bCs/>
          <w:lang w:val="cs-CZ"/>
        </w:rPr>
        <w:t xml:space="preserve">zvyšováno dle </w:t>
      </w:r>
      <w:r w:rsidR="00EA7AB7">
        <w:rPr>
          <w:rFonts w:asciiTheme="majorHAnsi" w:hAnsiTheme="majorHAnsi" w:cstheme="majorHAnsi"/>
          <w:b/>
          <w:bCs/>
          <w:lang w:val="cs-CZ"/>
        </w:rPr>
        <w:t>I</w:t>
      </w:r>
      <w:r w:rsidR="00E4451A">
        <w:rPr>
          <w:rFonts w:asciiTheme="majorHAnsi" w:hAnsiTheme="majorHAnsi" w:cstheme="majorHAnsi"/>
          <w:b/>
          <w:bCs/>
          <w:lang w:val="cs-CZ"/>
        </w:rPr>
        <w:t xml:space="preserve">nflační doložky uvedené v článku IV. odst. 4 Nájemní smlouvy, avšak </w:t>
      </w:r>
      <w:r>
        <w:rPr>
          <w:rFonts w:asciiTheme="majorHAnsi" w:hAnsiTheme="majorHAnsi" w:cstheme="majorHAnsi"/>
          <w:b/>
          <w:bCs/>
          <w:lang w:val="cs-CZ"/>
        </w:rPr>
        <w:t xml:space="preserve">ne více než o </w:t>
      </w:r>
      <w:r w:rsidR="00E4451A">
        <w:rPr>
          <w:rFonts w:asciiTheme="majorHAnsi" w:hAnsiTheme="majorHAnsi" w:cstheme="majorHAnsi"/>
          <w:b/>
          <w:bCs/>
          <w:lang w:val="cs-CZ"/>
        </w:rPr>
        <w:t>3 % oproti výši Nájemného v předcházejícím kalendářním roce</w:t>
      </w:r>
      <w:r>
        <w:rPr>
          <w:rFonts w:asciiTheme="majorHAnsi" w:hAnsiTheme="majorHAnsi" w:cstheme="majorHAnsi"/>
          <w:b/>
          <w:bCs/>
          <w:lang w:val="cs-CZ"/>
        </w:rPr>
        <w:t xml:space="preserve">; pro </w:t>
      </w:r>
      <w:proofErr w:type="gramStart"/>
      <w:r>
        <w:rPr>
          <w:rFonts w:asciiTheme="majorHAnsi" w:hAnsiTheme="majorHAnsi" w:cstheme="majorHAnsi"/>
          <w:b/>
          <w:bCs/>
          <w:lang w:val="cs-CZ"/>
        </w:rPr>
        <w:t xml:space="preserve">rok </w:t>
      </w:r>
      <w:r w:rsidR="009354B2">
        <w:rPr>
          <w:rFonts w:asciiTheme="majorHAnsi" w:hAnsiTheme="majorHAnsi" w:cstheme="majorHAnsi"/>
          <w:b/>
          <w:bCs/>
          <w:lang w:val="cs-CZ"/>
        </w:rPr>
        <w:t xml:space="preserve"> 2026</w:t>
      </w:r>
      <w:proofErr w:type="gramEnd"/>
      <w:r w:rsidR="009354B2" w:rsidRPr="00C25A72">
        <w:rPr>
          <w:rFonts w:asciiTheme="majorHAnsi" w:hAnsiTheme="majorHAnsi" w:cstheme="majorHAnsi"/>
          <w:b/>
          <w:bCs/>
          <w:lang w:val="cs-CZ"/>
        </w:rPr>
        <w:t xml:space="preserve"> </w:t>
      </w:r>
      <w:r w:rsidR="00C25A72" w:rsidRPr="00C25A72">
        <w:rPr>
          <w:rFonts w:asciiTheme="majorHAnsi" w:hAnsiTheme="majorHAnsi" w:cstheme="majorHAnsi"/>
          <w:b/>
          <w:bCs/>
          <w:lang w:val="cs-CZ"/>
        </w:rPr>
        <w:t xml:space="preserve">bude jako základ pro výpočet nové výše Nájemného použita částka </w:t>
      </w:r>
      <w:r>
        <w:rPr>
          <w:rFonts w:asciiTheme="majorHAnsi" w:hAnsiTheme="majorHAnsi" w:cstheme="majorHAnsi"/>
          <w:b/>
          <w:bCs/>
          <w:lang w:val="cs-CZ"/>
        </w:rPr>
        <w:t xml:space="preserve">nově </w:t>
      </w:r>
      <w:r w:rsidR="00C25A72">
        <w:rPr>
          <w:rFonts w:asciiTheme="majorHAnsi" w:hAnsiTheme="majorHAnsi" w:cstheme="majorHAnsi"/>
          <w:b/>
          <w:bCs/>
          <w:lang w:val="cs-CZ"/>
        </w:rPr>
        <w:t>sjednaná v  odstavci č. 5 tohoto článku III.</w:t>
      </w:r>
      <w:r>
        <w:rPr>
          <w:rFonts w:asciiTheme="majorHAnsi" w:hAnsiTheme="majorHAnsi" w:cstheme="majorHAnsi"/>
          <w:b/>
          <w:bCs/>
          <w:lang w:val="cs-CZ"/>
        </w:rPr>
        <w:t xml:space="preserve"> tohoto Dodatku</w:t>
      </w:r>
      <w:r w:rsidR="00C25A72">
        <w:rPr>
          <w:rFonts w:asciiTheme="majorHAnsi" w:hAnsiTheme="majorHAnsi" w:cstheme="majorHAnsi"/>
          <w:b/>
          <w:bCs/>
          <w:lang w:val="cs-CZ"/>
        </w:rPr>
        <w:t xml:space="preserve"> -</w:t>
      </w:r>
      <w:r w:rsidR="00C25A72" w:rsidRPr="00C25A72">
        <w:rPr>
          <w:rFonts w:asciiTheme="majorHAnsi" w:hAnsiTheme="majorHAnsi" w:cstheme="majorHAnsi"/>
          <w:b/>
          <w:bCs/>
          <w:lang w:val="cs-CZ"/>
        </w:rPr>
        <w:t xml:space="preserve"> to je částka </w:t>
      </w:r>
      <w:r w:rsidR="00C25A72">
        <w:rPr>
          <w:rFonts w:asciiTheme="majorHAnsi" w:hAnsiTheme="majorHAnsi" w:cstheme="majorHAnsi"/>
          <w:b/>
          <w:bCs/>
          <w:lang w:val="cs-CZ"/>
        </w:rPr>
        <w:t>144.000</w:t>
      </w:r>
      <w:r w:rsidR="00C25A72" w:rsidRPr="00C25A72">
        <w:rPr>
          <w:rFonts w:asciiTheme="majorHAnsi" w:hAnsiTheme="majorHAnsi" w:cstheme="majorHAnsi"/>
          <w:b/>
          <w:bCs/>
          <w:lang w:val="cs-CZ"/>
        </w:rPr>
        <w:t>,- Kč</w:t>
      </w:r>
      <w:r w:rsidR="00E4451A">
        <w:rPr>
          <w:rFonts w:asciiTheme="majorHAnsi" w:hAnsiTheme="majorHAnsi" w:cstheme="majorHAnsi"/>
          <w:b/>
          <w:bCs/>
          <w:lang w:val="cs-CZ"/>
        </w:rPr>
        <w:t xml:space="preserve">. </w:t>
      </w:r>
      <w:r w:rsidR="009354B2" w:rsidRPr="00A4662F">
        <w:rPr>
          <w:rFonts w:asciiTheme="majorHAnsi" w:hAnsiTheme="majorHAnsi" w:cstheme="majorHAnsi"/>
          <w:b/>
          <w:bCs/>
          <w:lang w:val="cs-CZ"/>
        </w:rPr>
        <w:t>Smluvní strany se současně dohodly, že v době po uzavření tohoto Dodatku může být Nájemné takto poprvé zvýšeno až s účinností od 01. 02. 2026.</w:t>
      </w:r>
      <w:r w:rsidR="009354B2">
        <w:rPr>
          <w:rFonts w:asciiTheme="majorHAnsi" w:hAnsiTheme="majorHAnsi" w:cstheme="majorHAnsi"/>
          <w:b/>
          <w:bCs/>
          <w:lang w:val="cs-CZ"/>
        </w:rPr>
        <w:t xml:space="preserve"> </w:t>
      </w:r>
    </w:p>
    <w:p w14:paraId="6BD636D2" w14:textId="77777777" w:rsidR="009354B2" w:rsidRDefault="009354B2">
      <w:pPr>
        <w:pStyle w:val="Default"/>
        <w:spacing w:after="240"/>
        <w:jc w:val="center"/>
        <w:rPr>
          <w:rFonts w:asciiTheme="majorHAnsi" w:hAnsiTheme="majorHAnsi" w:cstheme="majorHAnsi"/>
          <w:b/>
          <w:bCs/>
          <w:lang w:val="cs-CZ"/>
        </w:rPr>
      </w:pPr>
    </w:p>
    <w:p w14:paraId="63A53107" w14:textId="52ED11F1" w:rsidR="000E4013" w:rsidRPr="00E71F36" w:rsidRDefault="00B337F5">
      <w:pPr>
        <w:pStyle w:val="Default"/>
        <w:spacing w:after="24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</w:t>
      </w:r>
      <w:r w:rsidR="0086590A" w:rsidRPr="00E71F36">
        <w:rPr>
          <w:rFonts w:asciiTheme="majorHAnsi" w:hAnsiTheme="majorHAnsi" w:cstheme="majorHAnsi"/>
          <w:b/>
          <w:bCs/>
        </w:rPr>
        <w:t>V</w:t>
      </w:r>
      <w:r w:rsidR="005326D0" w:rsidRPr="00E71F36">
        <w:rPr>
          <w:rFonts w:asciiTheme="majorHAnsi" w:hAnsiTheme="majorHAnsi" w:cstheme="majorHAnsi"/>
          <w:b/>
          <w:bCs/>
        </w:rPr>
        <w:t xml:space="preserve">. </w:t>
      </w:r>
      <w:r w:rsidR="005326D0" w:rsidRPr="00E71F36">
        <w:rPr>
          <w:rFonts w:asciiTheme="majorHAnsi" w:hAnsiTheme="majorHAnsi" w:cstheme="majorHAnsi"/>
          <w:b/>
          <w:bCs/>
        </w:rPr>
        <w:br/>
      </w:r>
      <w:proofErr w:type="spellStart"/>
      <w:r w:rsidR="005326D0" w:rsidRPr="00E71F36">
        <w:rPr>
          <w:rFonts w:asciiTheme="majorHAnsi" w:hAnsiTheme="majorHAnsi" w:cstheme="majorHAnsi"/>
          <w:b/>
          <w:bCs/>
        </w:rPr>
        <w:t>Závěrečná</w:t>
      </w:r>
      <w:proofErr w:type="spellEnd"/>
      <w:r w:rsidR="005326D0" w:rsidRPr="00E71F3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  <w:b/>
          <w:bCs/>
        </w:rPr>
        <w:t>ustanovení</w:t>
      </w:r>
      <w:proofErr w:type="spellEnd"/>
      <w:r w:rsidR="0086590A" w:rsidRPr="00E71F36">
        <w:rPr>
          <w:rFonts w:asciiTheme="majorHAnsi" w:hAnsiTheme="majorHAnsi" w:cstheme="majorHAnsi"/>
          <w:b/>
          <w:bCs/>
        </w:rPr>
        <w:t>:</w:t>
      </w:r>
    </w:p>
    <w:p w14:paraId="0A864BF3" w14:textId="77777777" w:rsidR="00B83010" w:rsidRDefault="00265AC6" w:rsidP="00B83010">
      <w:pPr>
        <w:pStyle w:val="Default"/>
        <w:spacing w:after="240"/>
        <w:rPr>
          <w:rFonts w:asciiTheme="majorHAnsi" w:hAnsiTheme="majorHAnsi" w:cstheme="majorHAnsi"/>
        </w:rPr>
      </w:pPr>
      <w:r w:rsidRPr="004F7793">
        <w:rPr>
          <w:rFonts w:asciiTheme="majorHAnsi" w:hAnsiTheme="majorHAnsi" w:cstheme="majorHAnsi"/>
          <w:b/>
          <w:bCs/>
        </w:rPr>
        <w:lastRenderedPageBreak/>
        <w:t>1.</w:t>
      </w:r>
      <w:r w:rsidRPr="00E71F36">
        <w:rPr>
          <w:rFonts w:asciiTheme="majorHAnsi" w:hAnsiTheme="majorHAnsi" w:cstheme="majorHAnsi"/>
        </w:rPr>
        <w:t xml:space="preserve"> </w:t>
      </w:r>
      <w:r w:rsidRPr="00E71F36">
        <w:rPr>
          <w:rFonts w:asciiTheme="majorHAnsi" w:hAnsiTheme="majorHAnsi" w:cstheme="majorHAnsi"/>
        </w:rPr>
        <w:tab/>
      </w:r>
      <w:proofErr w:type="spellStart"/>
      <w:r w:rsidRPr="00E71F36">
        <w:rPr>
          <w:rFonts w:asciiTheme="majorHAnsi" w:hAnsiTheme="majorHAnsi" w:cstheme="majorHAnsi"/>
        </w:rPr>
        <w:t>Ostatní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ustanovení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nájemní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smlouvy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zůstávají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nezměněná</w:t>
      </w:r>
      <w:proofErr w:type="spellEnd"/>
      <w:r w:rsidRPr="00E71F36">
        <w:rPr>
          <w:rFonts w:asciiTheme="majorHAnsi" w:hAnsiTheme="majorHAnsi" w:cstheme="majorHAnsi"/>
        </w:rPr>
        <w:t xml:space="preserve">. </w:t>
      </w:r>
    </w:p>
    <w:p w14:paraId="5356BD0C" w14:textId="6726755C" w:rsidR="000E4013" w:rsidRPr="00E71F36" w:rsidRDefault="00B83010" w:rsidP="00B83010">
      <w:pPr>
        <w:pStyle w:val="Default"/>
        <w:spacing w:after="240"/>
        <w:jc w:val="both"/>
        <w:rPr>
          <w:rFonts w:asciiTheme="majorHAnsi" w:hAnsiTheme="majorHAnsi" w:cstheme="majorHAnsi"/>
        </w:rPr>
      </w:pPr>
      <w:r w:rsidRPr="000D684B">
        <w:rPr>
          <w:rFonts w:asciiTheme="majorHAnsi" w:hAnsiTheme="majorHAnsi" w:cstheme="majorHAnsi"/>
          <w:b/>
          <w:bCs/>
        </w:rPr>
        <w:t>2.</w:t>
      </w:r>
      <w:r>
        <w:rPr>
          <w:rFonts w:asciiTheme="majorHAnsi" w:hAnsiTheme="majorHAnsi" w:cstheme="majorHAnsi"/>
        </w:rPr>
        <w:tab/>
      </w:r>
      <w:proofErr w:type="spellStart"/>
      <w:r>
        <w:rPr>
          <w:rFonts w:asciiTheme="majorHAnsi" w:hAnsiTheme="majorHAnsi" w:cstheme="majorHAnsi"/>
        </w:rPr>
        <w:t>T</w:t>
      </w:r>
      <w:r w:rsidR="005326D0" w:rsidRPr="00E71F36">
        <w:rPr>
          <w:rFonts w:asciiTheme="majorHAnsi" w:hAnsiTheme="majorHAnsi" w:cstheme="majorHAnsi"/>
        </w:rPr>
        <w:t>ento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dodatek</w:t>
      </w:r>
      <w:proofErr w:type="spellEnd"/>
      <w:r w:rsidR="005326D0" w:rsidRPr="00E71F36">
        <w:rPr>
          <w:rFonts w:asciiTheme="majorHAnsi" w:hAnsiTheme="majorHAnsi" w:cstheme="majorHAnsi"/>
        </w:rPr>
        <w:t xml:space="preserve"> je </w:t>
      </w:r>
      <w:proofErr w:type="spellStart"/>
      <w:r w:rsidR="005326D0" w:rsidRPr="00E71F36">
        <w:rPr>
          <w:rFonts w:asciiTheme="majorHAnsi" w:hAnsiTheme="majorHAnsi" w:cstheme="majorHAnsi"/>
        </w:rPr>
        <w:t>vyhotoven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ve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dvou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stejnopisech</w:t>
      </w:r>
      <w:proofErr w:type="spellEnd"/>
      <w:r w:rsidR="005326D0" w:rsidRPr="00E71F36">
        <w:rPr>
          <w:rFonts w:asciiTheme="majorHAnsi" w:hAnsiTheme="majorHAnsi" w:cstheme="majorHAnsi"/>
        </w:rPr>
        <w:t xml:space="preserve"> s </w:t>
      </w:r>
      <w:proofErr w:type="spellStart"/>
      <w:r w:rsidR="005326D0" w:rsidRPr="00E71F36">
        <w:rPr>
          <w:rFonts w:asciiTheme="majorHAnsi" w:hAnsiTheme="majorHAnsi" w:cstheme="majorHAnsi"/>
        </w:rPr>
        <w:t>tím</w:t>
      </w:r>
      <w:proofErr w:type="spellEnd"/>
      <w:r w:rsidR="005326D0" w:rsidRPr="00E71F36">
        <w:rPr>
          <w:rFonts w:asciiTheme="majorHAnsi" w:hAnsiTheme="majorHAnsi" w:cstheme="majorHAnsi"/>
        </w:rPr>
        <w:t xml:space="preserve">, </w:t>
      </w:r>
      <w:proofErr w:type="spellStart"/>
      <w:r w:rsidR="005326D0" w:rsidRPr="00E71F36">
        <w:rPr>
          <w:rFonts w:asciiTheme="majorHAnsi" w:hAnsiTheme="majorHAnsi" w:cstheme="majorHAnsi"/>
        </w:rPr>
        <w:t>že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pronajímatel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obdrží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jedno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vyhotovení</w:t>
      </w:r>
      <w:proofErr w:type="spellEnd"/>
      <w:r w:rsidR="005326D0" w:rsidRPr="00E71F36">
        <w:rPr>
          <w:rFonts w:asciiTheme="majorHAnsi" w:hAnsiTheme="majorHAnsi" w:cstheme="majorHAnsi"/>
        </w:rPr>
        <w:t xml:space="preserve"> a </w:t>
      </w:r>
      <w:proofErr w:type="spellStart"/>
      <w:r w:rsidR="005326D0" w:rsidRPr="00E71F36">
        <w:rPr>
          <w:rFonts w:asciiTheme="majorHAnsi" w:hAnsiTheme="majorHAnsi" w:cstheme="majorHAnsi"/>
        </w:rPr>
        <w:t>nájemce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druhé</w:t>
      </w:r>
      <w:proofErr w:type="spellEnd"/>
      <w:r w:rsidR="005326D0" w:rsidRPr="00E71F36">
        <w:rPr>
          <w:rFonts w:asciiTheme="majorHAnsi" w:hAnsiTheme="majorHAnsi" w:cstheme="majorHAnsi"/>
        </w:rPr>
        <w:t xml:space="preserve"> </w:t>
      </w:r>
      <w:proofErr w:type="spellStart"/>
      <w:r w:rsidR="005326D0" w:rsidRPr="00E71F36">
        <w:rPr>
          <w:rFonts w:asciiTheme="majorHAnsi" w:hAnsiTheme="majorHAnsi" w:cstheme="majorHAnsi"/>
        </w:rPr>
        <w:t>vyhotovení</w:t>
      </w:r>
      <w:proofErr w:type="spellEnd"/>
      <w:r w:rsidR="005326D0" w:rsidRPr="00E71F36">
        <w:rPr>
          <w:rFonts w:asciiTheme="majorHAnsi" w:hAnsiTheme="majorHAnsi" w:cstheme="majorHAnsi"/>
        </w:rPr>
        <w:t xml:space="preserve">. </w:t>
      </w:r>
    </w:p>
    <w:p w14:paraId="020D5F74" w14:textId="77777777" w:rsidR="00265CDC" w:rsidRPr="00E71F36" w:rsidRDefault="00265CDC" w:rsidP="00265CDC">
      <w:pPr>
        <w:pStyle w:val="Default"/>
        <w:spacing w:after="240"/>
        <w:rPr>
          <w:rFonts w:asciiTheme="majorHAnsi" w:hAnsiTheme="majorHAnsi" w:cstheme="majorHAnsi"/>
        </w:rPr>
      </w:pPr>
    </w:p>
    <w:p w14:paraId="01D65EE7" w14:textId="73C37B7C" w:rsidR="002308F6" w:rsidRPr="00E71F36" w:rsidRDefault="00265CDC" w:rsidP="00265CDC">
      <w:pPr>
        <w:pStyle w:val="Default"/>
        <w:spacing w:after="240"/>
        <w:jc w:val="center"/>
        <w:rPr>
          <w:rFonts w:asciiTheme="majorHAnsi" w:hAnsiTheme="majorHAnsi" w:cstheme="majorHAnsi"/>
        </w:rPr>
      </w:pPr>
      <w:r w:rsidRPr="00E71F36">
        <w:rPr>
          <w:rFonts w:asciiTheme="majorHAnsi" w:hAnsiTheme="majorHAnsi" w:cstheme="majorHAnsi"/>
        </w:rPr>
        <w:t xml:space="preserve">V </w:t>
      </w:r>
      <w:proofErr w:type="spellStart"/>
      <w:r w:rsidRPr="00E71F36">
        <w:rPr>
          <w:rFonts w:asciiTheme="majorHAnsi" w:hAnsiTheme="majorHAnsi" w:cstheme="majorHAnsi"/>
        </w:rPr>
        <w:t>Praze</w:t>
      </w:r>
      <w:proofErr w:type="spellEnd"/>
      <w:r w:rsidRPr="00E71F36">
        <w:rPr>
          <w:rFonts w:asciiTheme="majorHAnsi" w:hAnsiTheme="majorHAnsi" w:cstheme="majorHAnsi"/>
        </w:rPr>
        <w:t xml:space="preserve"> </w:t>
      </w:r>
      <w:proofErr w:type="spellStart"/>
      <w:r w:rsidRPr="00E71F36">
        <w:rPr>
          <w:rFonts w:asciiTheme="majorHAnsi" w:hAnsiTheme="majorHAnsi" w:cstheme="majorHAnsi"/>
        </w:rPr>
        <w:t>dne</w:t>
      </w:r>
      <w:proofErr w:type="spellEnd"/>
      <w:r w:rsidRPr="00E71F36">
        <w:rPr>
          <w:rFonts w:asciiTheme="majorHAnsi" w:hAnsiTheme="majorHAnsi" w:cstheme="majorHAnsi"/>
        </w:rPr>
        <w:t xml:space="preserve"> ………………………</w:t>
      </w:r>
    </w:p>
    <w:p w14:paraId="2D653411" w14:textId="494B5D6F" w:rsidR="00265CDC" w:rsidRPr="00E71F36" w:rsidRDefault="00A673AC" w:rsidP="00265CDC">
      <w:pPr>
        <w:pStyle w:val="Default"/>
        <w:spacing w:after="240"/>
        <w:jc w:val="center"/>
        <w:rPr>
          <w:rFonts w:asciiTheme="majorHAnsi" w:hAnsiTheme="majorHAnsi" w:cstheme="majorHAnsi"/>
        </w:rPr>
      </w:pPr>
      <w:r w:rsidRPr="00E71F3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044393D" wp14:editId="78F85350">
                <wp:simplePos x="0" y="0"/>
                <wp:positionH relativeFrom="margin">
                  <wp:posOffset>-8890</wp:posOffset>
                </wp:positionH>
                <wp:positionV relativeFrom="line">
                  <wp:posOffset>568325</wp:posOffset>
                </wp:positionV>
                <wp:extent cx="3187700" cy="218440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18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23C724" w14:textId="77777777" w:rsidR="000E4013" w:rsidRDefault="005326D0">
                            <w:pPr>
                              <w:pStyle w:val="Default"/>
                              <w:spacing w:after="240"/>
                            </w:pPr>
                            <w:r>
                              <w:t>Pronaj</w:t>
                            </w:r>
                            <w:r>
                              <w:rPr>
                                <w:rFonts w:hAnsi="Helvetica"/>
                              </w:rPr>
                              <w:t>í</w:t>
                            </w:r>
                            <w:r>
                              <w:t xml:space="preserve">matel: </w:t>
                            </w:r>
                          </w:p>
                          <w:p w14:paraId="719B8F16" w14:textId="77777777" w:rsidR="000E4013" w:rsidRDefault="000E4013">
                            <w:pPr>
                              <w:pStyle w:val="Default"/>
                              <w:spacing w:after="240"/>
                            </w:pPr>
                          </w:p>
                          <w:p w14:paraId="77CD251E" w14:textId="6A3DFBA0" w:rsidR="000E4013" w:rsidRDefault="005326D0">
                            <w:pPr>
                              <w:pStyle w:val="Default"/>
                            </w:pPr>
                            <w:r>
                              <w:t>...................................................</w:t>
                            </w:r>
                          </w:p>
                          <w:p w14:paraId="30E0D532" w14:textId="77777777" w:rsidR="00A14864" w:rsidRPr="00A14864" w:rsidRDefault="00A14864" w:rsidP="00A14864">
                            <w:pPr>
                              <w:pStyle w:val="Default"/>
                              <w:rPr>
                                <w:lang w:val="cs-CZ"/>
                              </w:rPr>
                            </w:pPr>
                            <w:r w:rsidRPr="00A14864">
                              <w:rPr>
                                <w:b/>
                                <w:bCs/>
                                <w:lang w:val="cs-CZ"/>
                              </w:rPr>
                              <w:t>Bytov</w:t>
                            </w:r>
                            <w:r w:rsidRPr="00A14864">
                              <w:rPr>
                                <w:b/>
                                <w:bCs/>
                                <w:lang w:val="cs-CZ"/>
                              </w:rPr>
                              <w:t>é</w:t>
                            </w:r>
                            <w:r w:rsidRPr="00A14864">
                              <w:rPr>
                                <w:b/>
                                <w:bCs/>
                                <w:lang w:val="cs-CZ"/>
                              </w:rPr>
                              <w:t xml:space="preserve"> dru</w:t>
                            </w:r>
                            <w:r w:rsidRPr="00A14864">
                              <w:rPr>
                                <w:b/>
                                <w:bCs/>
                                <w:lang w:val="cs-CZ"/>
                              </w:rPr>
                              <w:t>ž</w:t>
                            </w:r>
                            <w:r w:rsidRPr="00A14864">
                              <w:rPr>
                                <w:b/>
                                <w:bCs/>
                                <w:lang w:val="cs-CZ"/>
                              </w:rPr>
                              <w:t>stvo 61</w:t>
                            </w:r>
                            <w:r w:rsidRPr="00A14864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66EB1193" w14:textId="2A0D19B8" w:rsidR="006F7A08" w:rsidRDefault="00A14864">
                            <w:pPr>
                              <w:pStyle w:val="Default"/>
                            </w:pPr>
                            <w:r>
                              <w:t>zastoupen</w:t>
                            </w:r>
                            <w:r w:rsidR="00224A6D">
                              <w:t>o</w:t>
                            </w:r>
                            <w:r>
                              <w:t xml:space="preserve"> p</w:t>
                            </w:r>
                            <w:r>
                              <w:t>ř</w:t>
                            </w:r>
                            <w:r>
                              <w:t>edsedkyn</w:t>
                            </w:r>
                            <w:r>
                              <w:t>í</w:t>
                            </w:r>
                            <w:r>
                              <w:t xml:space="preserve"> p</w:t>
                            </w:r>
                            <w:r>
                              <w:t>ř</w:t>
                            </w:r>
                            <w:r>
                              <w:t>edstavenstva</w:t>
                            </w:r>
                          </w:p>
                          <w:p w14:paraId="084170F2" w14:textId="15159479" w:rsidR="00A673AC" w:rsidRDefault="00A14864" w:rsidP="00A673AC">
                            <w:pPr>
                              <w:pStyle w:val="Default"/>
                            </w:pPr>
                            <w:r>
                              <w:t xml:space="preserve">Renatou </w:t>
                            </w:r>
                            <w:r w:rsidR="00550583">
                              <w:t xml:space="preserve">Kocourkovou </w:t>
                            </w:r>
                            <w:r>
                              <w:t>Podlipnou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4393D" id="officeArt object" o:spid="_x0000_s1026" style="position:absolute;left:0;text-align:left;margin-left:-.7pt;margin-top:44.75pt;width:251pt;height:172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0 21600 21600 2160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" filled="f" stroked="f" strokeweight="1pt">
                <v:stroke miterlimit="4"/>
                <v:textbox inset="4pt,4pt,4pt,4pt">
                  <w:txbxContent>
                    <w:p w14:paraId="4223C724" w14:textId="77777777" w:rsidR="000E4013" w:rsidRDefault="005326D0">
                      <w:pPr>
                        <w:pStyle w:val="Default"/>
                        <w:spacing w:after="240"/>
                      </w:pPr>
                      <w:r>
                        <w:t>Pronaj</w:t>
                      </w:r>
                      <w:r>
                        <w:rPr>
                          <w:rFonts w:hAnsi="Helvetica"/>
                        </w:rPr>
                        <w:t>í</w:t>
                      </w:r>
                      <w:r>
                        <w:t xml:space="preserve">matel: </w:t>
                      </w:r>
                    </w:p>
                    <w:p w14:paraId="719B8F16" w14:textId="77777777" w:rsidR="000E4013" w:rsidRDefault="000E4013">
                      <w:pPr>
                        <w:pStyle w:val="Default"/>
                        <w:spacing w:after="240"/>
                      </w:pPr>
                    </w:p>
                    <w:p w14:paraId="77CD251E" w14:textId="6A3DFBA0" w:rsidR="000E4013" w:rsidRDefault="005326D0">
                      <w:pPr>
                        <w:pStyle w:val="Default"/>
                      </w:pPr>
                      <w:r>
                        <w:t>...................................................</w:t>
                      </w:r>
                    </w:p>
                    <w:p w14:paraId="30E0D532" w14:textId="77777777" w:rsidR="00A14864" w:rsidRPr="00A14864" w:rsidRDefault="00A14864" w:rsidP="00A14864">
                      <w:pPr>
                        <w:pStyle w:val="Default"/>
                        <w:rPr>
                          <w:lang w:val="cs-CZ"/>
                        </w:rPr>
                      </w:pPr>
                      <w:r w:rsidRPr="00A14864">
                        <w:rPr>
                          <w:b/>
                          <w:bCs/>
                          <w:lang w:val="cs-CZ"/>
                        </w:rPr>
                        <w:t>Bytov</w:t>
                      </w:r>
                      <w:r w:rsidRPr="00A14864">
                        <w:rPr>
                          <w:b/>
                          <w:bCs/>
                          <w:lang w:val="cs-CZ"/>
                        </w:rPr>
                        <w:t>é</w:t>
                      </w:r>
                      <w:r w:rsidRPr="00A14864">
                        <w:rPr>
                          <w:b/>
                          <w:bCs/>
                          <w:lang w:val="cs-CZ"/>
                        </w:rPr>
                        <w:t xml:space="preserve"> dru</w:t>
                      </w:r>
                      <w:r w:rsidRPr="00A14864">
                        <w:rPr>
                          <w:b/>
                          <w:bCs/>
                          <w:lang w:val="cs-CZ"/>
                        </w:rPr>
                        <w:t>ž</w:t>
                      </w:r>
                      <w:r w:rsidRPr="00A14864">
                        <w:rPr>
                          <w:b/>
                          <w:bCs/>
                          <w:lang w:val="cs-CZ"/>
                        </w:rPr>
                        <w:t>stvo 61</w:t>
                      </w:r>
                      <w:r w:rsidRPr="00A14864">
                        <w:rPr>
                          <w:lang w:val="cs-CZ"/>
                        </w:rPr>
                        <w:t xml:space="preserve"> </w:t>
                      </w:r>
                    </w:p>
                    <w:p w14:paraId="66EB1193" w14:textId="2A0D19B8" w:rsidR="006F7A08" w:rsidRDefault="00A14864">
                      <w:pPr>
                        <w:pStyle w:val="Default"/>
                      </w:pPr>
                      <w:r>
                        <w:t>zastoupen</w:t>
                      </w:r>
                      <w:r w:rsidR="00224A6D">
                        <w:t>o</w:t>
                      </w:r>
                      <w:r>
                        <w:t xml:space="preserve"> p</w:t>
                      </w:r>
                      <w:r>
                        <w:t>ř</w:t>
                      </w:r>
                      <w:r>
                        <w:t>edsedkyn</w:t>
                      </w:r>
                      <w:r>
                        <w:t>í</w:t>
                      </w:r>
                      <w:r>
                        <w:t xml:space="preserve"> p</w:t>
                      </w:r>
                      <w:r>
                        <w:t>ř</w:t>
                      </w:r>
                      <w:r>
                        <w:t>edstavenstva</w:t>
                      </w:r>
                    </w:p>
                    <w:p w14:paraId="084170F2" w14:textId="15159479" w:rsidR="00A673AC" w:rsidRDefault="00A14864" w:rsidP="00A673AC">
                      <w:pPr>
                        <w:pStyle w:val="Default"/>
                      </w:pPr>
                      <w:r>
                        <w:t xml:space="preserve">Renatou </w:t>
                      </w:r>
                      <w:r w:rsidR="00550583">
                        <w:t xml:space="preserve">Kocourkovou </w:t>
                      </w:r>
                      <w:r>
                        <w:t>Podlipnou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754E97BC" w14:textId="79D70798" w:rsidR="00265CDC" w:rsidRPr="00E71F36" w:rsidRDefault="005326D0" w:rsidP="00265CDC">
      <w:pPr>
        <w:pStyle w:val="Default"/>
        <w:spacing w:after="240"/>
        <w:jc w:val="center"/>
        <w:rPr>
          <w:rFonts w:asciiTheme="majorHAnsi" w:hAnsiTheme="majorHAnsi" w:cstheme="majorHAnsi"/>
        </w:rPr>
      </w:pPr>
      <w:r w:rsidRPr="00E71F3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55D3F88" wp14:editId="255B152E">
                <wp:simplePos x="0" y="0"/>
                <wp:positionH relativeFrom="margin">
                  <wp:posOffset>3210479</wp:posOffset>
                </wp:positionH>
                <wp:positionV relativeFrom="line">
                  <wp:posOffset>236955</wp:posOffset>
                </wp:positionV>
                <wp:extent cx="3213441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441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7FFA34" w14:textId="77777777" w:rsidR="000E4013" w:rsidRDefault="005326D0">
                            <w:pPr>
                              <w:pStyle w:val="Default"/>
                              <w:spacing w:after="240"/>
                            </w:pPr>
                            <w:r>
                              <w:t>N</w:t>
                            </w:r>
                            <w:r>
                              <w:rPr>
                                <w:rFonts w:hAnsi="Helvetica"/>
                              </w:rPr>
                              <w:t>á</w:t>
                            </w:r>
                            <w:r>
                              <w:t xml:space="preserve">jemce: </w:t>
                            </w:r>
                          </w:p>
                          <w:p w14:paraId="45AE626D" w14:textId="77777777" w:rsidR="000E4013" w:rsidRDefault="000E4013">
                            <w:pPr>
                              <w:pStyle w:val="Default"/>
                              <w:spacing w:after="240"/>
                            </w:pPr>
                          </w:p>
                          <w:p w14:paraId="4E02B8A7" w14:textId="77777777" w:rsidR="000E4013" w:rsidRDefault="005326D0">
                            <w:pPr>
                              <w:pStyle w:val="Default"/>
                            </w:pPr>
                            <w:r>
                              <w:t>...................................................</w:t>
                            </w:r>
                          </w:p>
                          <w:p w14:paraId="05A4EA63" w14:textId="77777777" w:rsidR="006F7A08" w:rsidRDefault="006F7A08">
                            <w:pPr>
                              <w:pStyle w:val="Default"/>
                              <w:spacing w:after="240"/>
                              <w:rPr>
                                <w:lang w:val="cs-CZ"/>
                              </w:rPr>
                            </w:pPr>
                            <w:r w:rsidRPr="006F7A08">
                              <w:rPr>
                                <w:b/>
                                <w:bCs/>
                                <w:lang w:val="cs-CZ"/>
                              </w:rPr>
                              <w:t>MALVEL s.r.o.</w:t>
                            </w:r>
                            <w:r w:rsidRPr="006F7A08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4DAD957E" w14:textId="77777777" w:rsidR="00224A6D" w:rsidRDefault="005326D0" w:rsidP="00224A6D">
                            <w:pPr>
                              <w:pStyle w:val="Bezmezer"/>
                            </w:pPr>
                            <w:r>
                              <w:t>zastoupen jednatel</w:t>
                            </w:r>
                            <w:r w:rsidR="00224A6D">
                              <w:t>em</w:t>
                            </w:r>
                          </w:p>
                          <w:p w14:paraId="21AFBE4E" w14:textId="2735292C" w:rsidR="000E4013" w:rsidRPr="006F7A08" w:rsidRDefault="00224A6D" w:rsidP="00224A6D">
                            <w:pPr>
                              <w:pStyle w:val="Bezmezer"/>
                            </w:pPr>
                            <w:r>
                              <w:t xml:space="preserve"> </w:t>
                            </w:r>
                            <w:r w:rsidR="00814767">
                              <w:t>JUDr. Jiřím Kubizňákem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D3F88" id="_x0000_s1027" style="position:absolute;left:0;text-align:left;margin-left:252.8pt;margin-top:18.65pt;width:253.05pt;height:128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 0 -4 21600 21591 21600 21591 0 -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14:paraId="217FFA34" w14:textId="77777777" w:rsidR="000E4013" w:rsidRDefault="005326D0">
                      <w:pPr>
                        <w:pStyle w:val="Default"/>
                        <w:spacing w:after="240"/>
                      </w:pPr>
                      <w:r>
                        <w:t>N</w:t>
                      </w:r>
                      <w:r>
                        <w:rPr>
                          <w:rFonts w:hAnsi="Helvetica"/>
                        </w:rPr>
                        <w:t>á</w:t>
                      </w:r>
                      <w:r>
                        <w:t xml:space="preserve">jemce: </w:t>
                      </w:r>
                    </w:p>
                    <w:p w14:paraId="45AE626D" w14:textId="77777777" w:rsidR="000E4013" w:rsidRDefault="000E4013">
                      <w:pPr>
                        <w:pStyle w:val="Default"/>
                        <w:spacing w:after="240"/>
                      </w:pPr>
                    </w:p>
                    <w:p w14:paraId="4E02B8A7" w14:textId="77777777" w:rsidR="000E4013" w:rsidRDefault="005326D0">
                      <w:pPr>
                        <w:pStyle w:val="Default"/>
                      </w:pPr>
                      <w:r>
                        <w:t>...................................................</w:t>
                      </w:r>
                    </w:p>
                    <w:p w14:paraId="05A4EA63" w14:textId="77777777" w:rsidR="006F7A08" w:rsidRDefault="006F7A08">
                      <w:pPr>
                        <w:pStyle w:val="Default"/>
                        <w:spacing w:after="240"/>
                        <w:rPr>
                          <w:lang w:val="cs-CZ"/>
                        </w:rPr>
                      </w:pPr>
                      <w:r w:rsidRPr="006F7A08">
                        <w:rPr>
                          <w:b/>
                          <w:bCs/>
                          <w:lang w:val="cs-CZ"/>
                        </w:rPr>
                        <w:t>MALVEL s.r.o.</w:t>
                      </w:r>
                      <w:r w:rsidRPr="006F7A08">
                        <w:rPr>
                          <w:lang w:val="cs-CZ"/>
                        </w:rPr>
                        <w:t xml:space="preserve"> </w:t>
                      </w:r>
                    </w:p>
                    <w:p w14:paraId="4DAD957E" w14:textId="77777777" w:rsidR="00224A6D" w:rsidRDefault="005326D0" w:rsidP="00224A6D">
                      <w:pPr>
                        <w:pStyle w:val="Bezmezer"/>
                      </w:pPr>
                      <w:r>
                        <w:t>zastoupen jednatel</w:t>
                      </w:r>
                      <w:r w:rsidR="00224A6D">
                        <w:t>em</w:t>
                      </w:r>
                    </w:p>
                    <w:p w14:paraId="21AFBE4E" w14:textId="2735292C" w:rsidR="000E4013" w:rsidRPr="006F7A08" w:rsidRDefault="00224A6D" w:rsidP="00224A6D">
                      <w:pPr>
                        <w:pStyle w:val="Bezmezer"/>
                      </w:pPr>
                      <w:r>
                        <w:t xml:space="preserve"> </w:t>
                      </w:r>
                      <w:r w:rsidR="00814767">
                        <w:t>JUDr. Jiřím Kubizňákem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186EDDEB" w14:textId="77777777" w:rsidR="000E4013" w:rsidRPr="00E71F36" w:rsidRDefault="000E4013">
      <w:pPr>
        <w:pStyle w:val="Body"/>
        <w:rPr>
          <w:rFonts w:asciiTheme="majorHAnsi" w:hAnsiTheme="majorHAnsi" w:cstheme="majorHAnsi"/>
        </w:rPr>
      </w:pPr>
    </w:p>
    <w:sectPr w:rsidR="000E4013" w:rsidRPr="00E71F3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3B28" w14:textId="77777777" w:rsidR="00547B71" w:rsidRDefault="00547B71">
      <w:r>
        <w:separator/>
      </w:r>
    </w:p>
  </w:endnote>
  <w:endnote w:type="continuationSeparator" w:id="0">
    <w:p w14:paraId="11D9DC4A" w14:textId="77777777" w:rsidR="00547B71" w:rsidRDefault="0054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D26C" w14:textId="77777777" w:rsidR="00547B71" w:rsidRDefault="00547B71">
      <w:r>
        <w:separator/>
      </w:r>
    </w:p>
  </w:footnote>
  <w:footnote w:type="continuationSeparator" w:id="0">
    <w:p w14:paraId="0D8F238A" w14:textId="77777777" w:rsidR="00547B71" w:rsidRDefault="0054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506"/>
    <w:multiLevelType w:val="hybridMultilevel"/>
    <w:tmpl w:val="4E324D2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11522"/>
    <w:multiLevelType w:val="hybridMultilevel"/>
    <w:tmpl w:val="C9CACE62"/>
    <w:lvl w:ilvl="0" w:tplc="B20C25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514B"/>
    <w:multiLevelType w:val="hybridMultilevel"/>
    <w:tmpl w:val="D8524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95787"/>
    <w:multiLevelType w:val="hybridMultilevel"/>
    <w:tmpl w:val="1A3A9750"/>
    <w:lvl w:ilvl="0" w:tplc="0B061FB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14DE"/>
    <w:multiLevelType w:val="hybridMultilevel"/>
    <w:tmpl w:val="B6322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053FC"/>
    <w:multiLevelType w:val="hybridMultilevel"/>
    <w:tmpl w:val="0E54F24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448D"/>
    <w:multiLevelType w:val="hybridMultilevel"/>
    <w:tmpl w:val="6E366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02D78"/>
    <w:multiLevelType w:val="hybridMultilevel"/>
    <w:tmpl w:val="DD5A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F2054"/>
    <w:multiLevelType w:val="hybridMultilevel"/>
    <w:tmpl w:val="E0F6F996"/>
    <w:lvl w:ilvl="0" w:tplc="202A5F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A33B2"/>
    <w:multiLevelType w:val="hybridMultilevel"/>
    <w:tmpl w:val="099A9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32B4B"/>
    <w:multiLevelType w:val="hybridMultilevel"/>
    <w:tmpl w:val="57D60BE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13234"/>
    <w:multiLevelType w:val="hybridMultilevel"/>
    <w:tmpl w:val="48FEB67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119"/>
    <w:multiLevelType w:val="hybridMultilevel"/>
    <w:tmpl w:val="DBE0A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6181">
    <w:abstractNumId w:val="6"/>
  </w:num>
  <w:num w:numId="2" w16cid:durableId="629089788">
    <w:abstractNumId w:val="2"/>
  </w:num>
  <w:num w:numId="3" w16cid:durableId="1321426082">
    <w:abstractNumId w:val="3"/>
  </w:num>
  <w:num w:numId="4" w16cid:durableId="1564371525">
    <w:abstractNumId w:val="4"/>
  </w:num>
  <w:num w:numId="5" w16cid:durableId="120461699">
    <w:abstractNumId w:val="1"/>
  </w:num>
  <w:num w:numId="6" w16cid:durableId="154686342">
    <w:abstractNumId w:val="9"/>
  </w:num>
  <w:num w:numId="7" w16cid:durableId="534318152">
    <w:abstractNumId w:val="7"/>
  </w:num>
  <w:num w:numId="8" w16cid:durableId="566644756">
    <w:abstractNumId w:val="0"/>
  </w:num>
  <w:num w:numId="9" w16cid:durableId="26227038">
    <w:abstractNumId w:val="5"/>
  </w:num>
  <w:num w:numId="10" w16cid:durableId="262498306">
    <w:abstractNumId w:val="8"/>
  </w:num>
  <w:num w:numId="11" w16cid:durableId="1664578302">
    <w:abstractNumId w:val="12"/>
  </w:num>
  <w:num w:numId="12" w16cid:durableId="1730374638">
    <w:abstractNumId w:val="10"/>
  </w:num>
  <w:num w:numId="13" w16cid:durableId="5589811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13"/>
    <w:rsid w:val="00035457"/>
    <w:rsid w:val="00087FFC"/>
    <w:rsid w:val="000A2C5A"/>
    <w:rsid w:val="000B1693"/>
    <w:rsid w:val="000B6B39"/>
    <w:rsid w:val="000C595E"/>
    <w:rsid w:val="000D1362"/>
    <w:rsid w:val="000D4592"/>
    <w:rsid w:val="000D583D"/>
    <w:rsid w:val="000D684B"/>
    <w:rsid w:val="000E0489"/>
    <w:rsid w:val="000E4013"/>
    <w:rsid w:val="000E5B2E"/>
    <w:rsid w:val="000E75E7"/>
    <w:rsid w:val="000F1AEA"/>
    <w:rsid w:val="000F68EB"/>
    <w:rsid w:val="001077CE"/>
    <w:rsid w:val="001219FB"/>
    <w:rsid w:val="00130A83"/>
    <w:rsid w:val="00136476"/>
    <w:rsid w:val="00140BFC"/>
    <w:rsid w:val="001433BE"/>
    <w:rsid w:val="00146965"/>
    <w:rsid w:val="001576F3"/>
    <w:rsid w:val="001768F9"/>
    <w:rsid w:val="00193508"/>
    <w:rsid w:val="001A05F6"/>
    <w:rsid w:val="001B4FCB"/>
    <w:rsid w:val="001C3B91"/>
    <w:rsid w:val="001C4976"/>
    <w:rsid w:val="001E5721"/>
    <w:rsid w:val="00201DA3"/>
    <w:rsid w:val="0021038E"/>
    <w:rsid w:val="00211293"/>
    <w:rsid w:val="002125E3"/>
    <w:rsid w:val="00221730"/>
    <w:rsid w:val="00224878"/>
    <w:rsid w:val="00224A6D"/>
    <w:rsid w:val="002308F6"/>
    <w:rsid w:val="00232C6F"/>
    <w:rsid w:val="00236F56"/>
    <w:rsid w:val="002529BB"/>
    <w:rsid w:val="00254AD3"/>
    <w:rsid w:val="00265AC6"/>
    <w:rsid w:val="00265CDC"/>
    <w:rsid w:val="00266042"/>
    <w:rsid w:val="002C2820"/>
    <w:rsid w:val="002E6558"/>
    <w:rsid w:val="002E6FED"/>
    <w:rsid w:val="002F6601"/>
    <w:rsid w:val="00301622"/>
    <w:rsid w:val="00305A28"/>
    <w:rsid w:val="00311C29"/>
    <w:rsid w:val="00313575"/>
    <w:rsid w:val="00356D9F"/>
    <w:rsid w:val="00366F70"/>
    <w:rsid w:val="00386A18"/>
    <w:rsid w:val="003A31E5"/>
    <w:rsid w:val="003A612B"/>
    <w:rsid w:val="003B224E"/>
    <w:rsid w:val="003E0D34"/>
    <w:rsid w:val="004002A9"/>
    <w:rsid w:val="00413C16"/>
    <w:rsid w:val="00414668"/>
    <w:rsid w:val="004211E6"/>
    <w:rsid w:val="0042279E"/>
    <w:rsid w:val="004376B0"/>
    <w:rsid w:val="00441803"/>
    <w:rsid w:val="00443D56"/>
    <w:rsid w:val="00444428"/>
    <w:rsid w:val="00457CCF"/>
    <w:rsid w:val="004A1123"/>
    <w:rsid w:val="004E596C"/>
    <w:rsid w:val="004F7793"/>
    <w:rsid w:val="00511447"/>
    <w:rsid w:val="005224D4"/>
    <w:rsid w:val="00531BF7"/>
    <w:rsid w:val="005326D0"/>
    <w:rsid w:val="00547B71"/>
    <w:rsid w:val="00550583"/>
    <w:rsid w:val="0058252D"/>
    <w:rsid w:val="00586D06"/>
    <w:rsid w:val="005928D3"/>
    <w:rsid w:val="00596C5F"/>
    <w:rsid w:val="005A4C01"/>
    <w:rsid w:val="005C5CF0"/>
    <w:rsid w:val="005D76F2"/>
    <w:rsid w:val="005F28D5"/>
    <w:rsid w:val="005F2F3A"/>
    <w:rsid w:val="005F329C"/>
    <w:rsid w:val="00601980"/>
    <w:rsid w:val="00605EEE"/>
    <w:rsid w:val="006073A6"/>
    <w:rsid w:val="00612CC6"/>
    <w:rsid w:val="00613568"/>
    <w:rsid w:val="00627C2C"/>
    <w:rsid w:val="0063590E"/>
    <w:rsid w:val="006428FF"/>
    <w:rsid w:val="00651BFC"/>
    <w:rsid w:val="006A2F4A"/>
    <w:rsid w:val="006A7119"/>
    <w:rsid w:val="006B4D40"/>
    <w:rsid w:val="006C0D7A"/>
    <w:rsid w:val="006C1828"/>
    <w:rsid w:val="006C1F4D"/>
    <w:rsid w:val="006C6ADD"/>
    <w:rsid w:val="006E0051"/>
    <w:rsid w:val="006E6D64"/>
    <w:rsid w:val="006F7A08"/>
    <w:rsid w:val="00701875"/>
    <w:rsid w:val="00702362"/>
    <w:rsid w:val="00703C1D"/>
    <w:rsid w:val="00713BE3"/>
    <w:rsid w:val="00724697"/>
    <w:rsid w:val="00726A5F"/>
    <w:rsid w:val="0073402F"/>
    <w:rsid w:val="007379A0"/>
    <w:rsid w:val="00742E6E"/>
    <w:rsid w:val="0074645C"/>
    <w:rsid w:val="00761E95"/>
    <w:rsid w:val="00777F08"/>
    <w:rsid w:val="007D496E"/>
    <w:rsid w:val="00812A57"/>
    <w:rsid w:val="00814767"/>
    <w:rsid w:val="0081693C"/>
    <w:rsid w:val="008173E8"/>
    <w:rsid w:val="00832214"/>
    <w:rsid w:val="00837BD2"/>
    <w:rsid w:val="0084366E"/>
    <w:rsid w:val="008456DF"/>
    <w:rsid w:val="00852AD8"/>
    <w:rsid w:val="008602BB"/>
    <w:rsid w:val="0086590A"/>
    <w:rsid w:val="00880A24"/>
    <w:rsid w:val="00890E3E"/>
    <w:rsid w:val="008A649F"/>
    <w:rsid w:val="008C3416"/>
    <w:rsid w:val="008C5A41"/>
    <w:rsid w:val="008D2182"/>
    <w:rsid w:val="008F422D"/>
    <w:rsid w:val="008F68C8"/>
    <w:rsid w:val="008F792C"/>
    <w:rsid w:val="009059CC"/>
    <w:rsid w:val="00923349"/>
    <w:rsid w:val="0092738E"/>
    <w:rsid w:val="009315C0"/>
    <w:rsid w:val="00931793"/>
    <w:rsid w:val="009354B2"/>
    <w:rsid w:val="00937709"/>
    <w:rsid w:val="00947579"/>
    <w:rsid w:val="00951DF1"/>
    <w:rsid w:val="00957394"/>
    <w:rsid w:val="00972113"/>
    <w:rsid w:val="009726DA"/>
    <w:rsid w:val="00975787"/>
    <w:rsid w:val="0097699C"/>
    <w:rsid w:val="00987A9B"/>
    <w:rsid w:val="009A04E8"/>
    <w:rsid w:val="009B5829"/>
    <w:rsid w:val="009E5D27"/>
    <w:rsid w:val="009F0E45"/>
    <w:rsid w:val="009F6379"/>
    <w:rsid w:val="009F6BE0"/>
    <w:rsid w:val="00A14864"/>
    <w:rsid w:val="00A17714"/>
    <w:rsid w:val="00A30A55"/>
    <w:rsid w:val="00A419A7"/>
    <w:rsid w:val="00A4243D"/>
    <w:rsid w:val="00A4339E"/>
    <w:rsid w:val="00A673AC"/>
    <w:rsid w:val="00A73DB5"/>
    <w:rsid w:val="00A80FE1"/>
    <w:rsid w:val="00A85A4D"/>
    <w:rsid w:val="00A94CBC"/>
    <w:rsid w:val="00AB1CBF"/>
    <w:rsid w:val="00AB228E"/>
    <w:rsid w:val="00AB5CE7"/>
    <w:rsid w:val="00AC226D"/>
    <w:rsid w:val="00AD2DE5"/>
    <w:rsid w:val="00AE263A"/>
    <w:rsid w:val="00AF2481"/>
    <w:rsid w:val="00B03C22"/>
    <w:rsid w:val="00B10881"/>
    <w:rsid w:val="00B325F7"/>
    <w:rsid w:val="00B32DE8"/>
    <w:rsid w:val="00B337F5"/>
    <w:rsid w:val="00B452CA"/>
    <w:rsid w:val="00B547E6"/>
    <w:rsid w:val="00B55046"/>
    <w:rsid w:val="00B6407F"/>
    <w:rsid w:val="00B7008F"/>
    <w:rsid w:val="00B70FA2"/>
    <w:rsid w:val="00B77E82"/>
    <w:rsid w:val="00B83010"/>
    <w:rsid w:val="00B93C82"/>
    <w:rsid w:val="00BB1478"/>
    <w:rsid w:val="00BC52D7"/>
    <w:rsid w:val="00BC5BF7"/>
    <w:rsid w:val="00BD61B4"/>
    <w:rsid w:val="00BE74B5"/>
    <w:rsid w:val="00BF6B47"/>
    <w:rsid w:val="00C211E9"/>
    <w:rsid w:val="00C226EA"/>
    <w:rsid w:val="00C25A72"/>
    <w:rsid w:val="00C33664"/>
    <w:rsid w:val="00C46300"/>
    <w:rsid w:val="00C629F8"/>
    <w:rsid w:val="00CA2647"/>
    <w:rsid w:val="00CC12EB"/>
    <w:rsid w:val="00CC2569"/>
    <w:rsid w:val="00CD0BE4"/>
    <w:rsid w:val="00CE7785"/>
    <w:rsid w:val="00CF23E4"/>
    <w:rsid w:val="00D01FA2"/>
    <w:rsid w:val="00D111F5"/>
    <w:rsid w:val="00D12C06"/>
    <w:rsid w:val="00D215DA"/>
    <w:rsid w:val="00D2281C"/>
    <w:rsid w:val="00D24056"/>
    <w:rsid w:val="00D35CCA"/>
    <w:rsid w:val="00D377B5"/>
    <w:rsid w:val="00D66DEC"/>
    <w:rsid w:val="00D768D9"/>
    <w:rsid w:val="00D807D9"/>
    <w:rsid w:val="00D809E3"/>
    <w:rsid w:val="00D80FEE"/>
    <w:rsid w:val="00D9098D"/>
    <w:rsid w:val="00D95119"/>
    <w:rsid w:val="00D966B5"/>
    <w:rsid w:val="00DB27CA"/>
    <w:rsid w:val="00DE35EB"/>
    <w:rsid w:val="00DF16FD"/>
    <w:rsid w:val="00DF3DF3"/>
    <w:rsid w:val="00DF59D2"/>
    <w:rsid w:val="00E00F31"/>
    <w:rsid w:val="00E01753"/>
    <w:rsid w:val="00E21FE6"/>
    <w:rsid w:val="00E26D9A"/>
    <w:rsid w:val="00E33D69"/>
    <w:rsid w:val="00E411C8"/>
    <w:rsid w:val="00E4451A"/>
    <w:rsid w:val="00E61593"/>
    <w:rsid w:val="00E71F36"/>
    <w:rsid w:val="00E93FBE"/>
    <w:rsid w:val="00E963F4"/>
    <w:rsid w:val="00EA37D2"/>
    <w:rsid w:val="00EA7AB7"/>
    <w:rsid w:val="00EB4945"/>
    <w:rsid w:val="00EC471F"/>
    <w:rsid w:val="00EF130B"/>
    <w:rsid w:val="00EF340A"/>
    <w:rsid w:val="00F02892"/>
    <w:rsid w:val="00F04C86"/>
    <w:rsid w:val="00F0667F"/>
    <w:rsid w:val="00F067DB"/>
    <w:rsid w:val="00F20D55"/>
    <w:rsid w:val="00F62F7A"/>
    <w:rsid w:val="00F63513"/>
    <w:rsid w:val="00FB7AEF"/>
    <w:rsid w:val="00FD75D9"/>
    <w:rsid w:val="00FF25C7"/>
    <w:rsid w:val="00FF334F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E7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rsid w:val="004211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5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E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E35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35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35E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5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5EB"/>
    <w:rPr>
      <w:b/>
      <w:bCs/>
    </w:rPr>
  </w:style>
  <w:style w:type="paragraph" w:styleId="Revize">
    <w:name w:val="Revision"/>
    <w:hidden/>
    <w:uiPriority w:val="99"/>
    <w:semiHidden/>
    <w:rsid w:val="009F0E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B1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CB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B1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CBF"/>
    <w:rPr>
      <w:sz w:val="24"/>
      <w:szCs w:val="24"/>
    </w:rPr>
  </w:style>
  <w:style w:type="paragraph" w:styleId="Bezmezer">
    <w:name w:val="No Spacing"/>
    <w:uiPriority w:val="1"/>
    <w:qFormat/>
    <w:rsid w:val="00AB1C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6F52-5634-4112-A3C5-5895781A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Bednářová</dc:creator>
  <cp:lastModifiedBy>Kocourková Podlipná Renata</cp:lastModifiedBy>
  <cp:revision>2</cp:revision>
  <cp:lastPrinted>2024-11-06T08:03:00Z</cp:lastPrinted>
  <dcterms:created xsi:type="dcterms:W3CDTF">2024-11-08T09:44:00Z</dcterms:created>
  <dcterms:modified xsi:type="dcterms:W3CDTF">2024-11-08T09:44:00Z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34cd85e2c80177f5e2e28698bfe2c14d065adb04e2dccb6c7b1551884a467ec6</vt:lpwstr>
  </property>
</Properties>
</file>